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FD" w:rsidRPr="003A2477" w:rsidRDefault="00A65AFD" w:rsidP="00A65AFD">
      <w:pPr>
        <w:spacing w:line="320" w:lineRule="exact"/>
        <w:jc w:val="center"/>
        <w:rPr>
          <w:rFonts w:ascii="Arial" w:hAnsi="Arial" w:cs="Arial"/>
          <w:b/>
          <w:sz w:val="22"/>
          <w:szCs w:val="22"/>
          <w:lang w:val="id-ID"/>
        </w:rPr>
      </w:pPr>
      <w:r w:rsidRPr="003A2477">
        <w:rPr>
          <w:rFonts w:ascii="Arial" w:hAnsi="Arial" w:cs="Arial"/>
          <w:b/>
          <w:sz w:val="22"/>
          <w:szCs w:val="22"/>
          <w:lang w:val="id-ID"/>
        </w:rPr>
        <w:t>GAMBARAN UMUM</w:t>
      </w:r>
    </w:p>
    <w:p w:rsidR="00A65AFD" w:rsidRPr="003A2477" w:rsidRDefault="00A65AFD" w:rsidP="00A65AFD">
      <w:pPr>
        <w:spacing w:line="320" w:lineRule="exact"/>
        <w:jc w:val="center"/>
        <w:rPr>
          <w:rFonts w:ascii="Arial" w:hAnsi="Arial" w:cs="Arial"/>
          <w:b/>
          <w:sz w:val="22"/>
          <w:szCs w:val="22"/>
          <w:lang w:val="id-ID"/>
        </w:rPr>
      </w:pPr>
      <w:r w:rsidRPr="003A2477">
        <w:rPr>
          <w:rFonts w:ascii="Arial" w:hAnsi="Arial" w:cs="Arial"/>
          <w:b/>
          <w:sz w:val="22"/>
          <w:szCs w:val="22"/>
          <w:lang w:val="id-ID"/>
        </w:rPr>
        <w:t>UNIT KERJA LAYANAN PDAM</w:t>
      </w:r>
    </w:p>
    <w:p w:rsidR="00A65AFD" w:rsidRPr="003A2477" w:rsidRDefault="00A65AFD" w:rsidP="00A65AFD">
      <w:pPr>
        <w:spacing w:line="320" w:lineRule="exact"/>
        <w:jc w:val="both"/>
        <w:rPr>
          <w:rFonts w:ascii="Arial" w:hAnsi="Arial" w:cs="Arial"/>
          <w:sz w:val="22"/>
          <w:szCs w:val="22"/>
          <w:lang w:val="id-ID"/>
        </w:rPr>
      </w:pPr>
    </w:p>
    <w:p w:rsidR="00A65AFD" w:rsidRPr="00A65AFD" w:rsidRDefault="00A65AFD" w:rsidP="00A65AFD">
      <w:pPr>
        <w:spacing w:line="320" w:lineRule="exact"/>
        <w:jc w:val="both"/>
        <w:rPr>
          <w:rFonts w:ascii="Arial" w:hAnsi="Arial" w:cs="Arial"/>
          <w:b/>
          <w:sz w:val="22"/>
          <w:szCs w:val="22"/>
          <w:lang w:val="id-ID"/>
        </w:rPr>
      </w:pPr>
      <w:r>
        <w:rPr>
          <w:rFonts w:ascii="Arial" w:hAnsi="Arial" w:cs="Arial"/>
          <w:b/>
          <w:sz w:val="22"/>
          <w:szCs w:val="22"/>
          <w:lang w:val="id-ID"/>
        </w:rPr>
        <w:t>UMUM</w:t>
      </w:r>
    </w:p>
    <w:p w:rsidR="00A65AFD" w:rsidRPr="003A2477" w:rsidRDefault="00A65AFD" w:rsidP="00A65AFD">
      <w:pPr>
        <w:spacing w:line="320" w:lineRule="exact"/>
        <w:jc w:val="both"/>
        <w:rPr>
          <w:rFonts w:ascii="Arial" w:hAnsi="Arial" w:cs="Arial"/>
          <w:sz w:val="22"/>
          <w:szCs w:val="22"/>
          <w:lang w:val="id-ID"/>
        </w:rPr>
      </w:pPr>
      <w:r w:rsidRPr="003A2477">
        <w:rPr>
          <w:rFonts w:ascii="Arial" w:hAnsi="Arial" w:cs="Arial"/>
          <w:sz w:val="22"/>
          <w:szCs w:val="22"/>
          <w:lang w:val="id-ID"/>
        </w:rPr>
        <w:t>Perusahaan Daerah Air Minum ( PDAM ) Kabupaten Lumajang berdiri tahun 1975 berdasarkan Peraturan Daerah Nomor 6 tahun 1975. Pada awalnya terbentuk  Sambungan Air Minum (SAM) Pemerintahan Daerah pada tahun 1981 berdasarkan Surat Keputusan Menteri Pekerjaan Umum Nomor : 690/KPTS/Ck/1981. Kemudian tanggal 27 Juli 1981 statusnya dirubah menjadi Badan Pengelola Air Bersih (BPAM), dan pada tahun 1983 sesuai dengan  Surat Keputusan Bupati Kepala daerah Tingkat II Lumajang Nomor : 212 tahun 1983, tanggal 25 Mei 1983 statusnya dirubah lagi menjadi Perusahaan daerah Air Minum (PDAM).</w:t>
      </w:r>
    </w:p>
    <w:p w:rsidR="00A65AFD" w:rsidRPr="003A2477" w:rsidRDefault="00A65AFD" w:rsidP="00A65AFD">
      <w:pPr>
        <w:spacing w:line="320" w:lineRule="exact"/>
        <w:jc w:val="both"/>
        <w:rPr>
          <w:rFonts w:ascii="Arial" w:hAnsi="Arial" w:cs="Arial"/>
          <w:sz w:val="22"/>
          <w:szCs w:val="22"/>
          <w:lang w:val="id-ID"/>
        </w:rPr>
      </w:pPr>
    </w:p>
    <w:p w:rsidR="00A65AFD" w:rsidRPr="003A2477" w:rsidRDefault="00A65AFD" w:rsidP="00A65AFD">
      <w:pPr>
        <w:spacing w:line="320" w:lineRule="exact"/>
        <w:jc w:val="both"/>
        <w:rPr>
          <w:rFonts w:ascii="Arial" w:hAnsi="Arial" w:cs="Arial"/>
          <w:sz w:val="22"/>
          <w:szCs w:val="22"/>
          <w:lang w:val="id-ID"/>
        </w:rPr>
      </w:pPr>
      <w:r w:rsidRPr="003A2477">
        <w:rPr>
          <w:rFonts w:ascii="Arial" w:hAnsi="Arial" w:cs="Arial"/>
          <w:sz w:val="22"/>
          <w:szCs w:val="22"/>
          <w:lang w:val="id-ID"/>
        </w:rPr>
        <w:t>Waktu awal berubah menjadi PDAM daerah layanan meliputi 5 (lima) wilayah kecamatan yaitu ; kecamatan Lumajang, Sukodono, Klakah, Ranuyoso dan kecamatan Pasirian. Selanjutnya pada tahun 1990 ada penambahan di 4 (empat) wilayah kecamatan yang terdiri dari kecamatan Senduro, Kedungjajang, Randuagung dan kecamatan Pronojiwo, hal tersebut sesuai dengan Surat Keputusan Bupati Kepala daerah Tingkat II Lumajang tanggal 31 Mei 1990, tentang Penyerahaan Pengelolaan Saluran Air Minum Pedesaan. Kemudian pada tahun 1996/1997 PDAM mendapatkan bantuan proyek air bersih di 3 ( tiga ) wilayah kecamatan antara lain kecamatan Tempeh, Tempursari dan kecamatan Kunir, sehingga sampai dengan akhir Tahun 2007 jumlah pelayanan masih tetap 12 (dua belas) wilayah kecamatan. Berikut cabang - cabang PDAM Kab. Lumajang :</w:t>
      </w:r>
    </w:p>
    <w:p w:rsidR="00A65AFD" w:rsidRPr="003A2477" w:rsidRDefault="00A65AFD" w:rsidP="00A65AFD">
      <w:pPr>
        <w:spacing w:line="320" w:lineRule="exact"/>
        <w:jc w:val="both"/>
        <w:rPr>
          <w:rFonts w:ascii="Arial" w:hAnsi="Arial" w:cs="Arial"/>
          <w:sz w:val="22"/>
          <w:szCs w:val="22"/>
          <w:lang w:val="id-ID"/>
        </w:rPr>
      </w:pPr>
    </w:p>
    <w:p w:rsidR="00A65AFD" w:rsidRPr="003A2477" w:rsidRDefault="00A65AFD" w:rsidP="00A65AFD">
      <w:pPr>
        <w:tabs>
          <w:tab w:val="num" w:pos="851"/>
        </w:tabs>
        <w:spacing w:line="320" w:lineRule="exact"/>
        <w:jc w:val="both"/>
        <w:rPr>
          <w:rFonts w:ascii="Arial" w:hAnsi="Arial" w:cs="Arial"/>
          <w:b/>
          <w:sz w:val="22"/>
          <w:szCs w:val="22"/>
          <w:lang w:val="id-ID"/>
        </w:rPr>
      </w:pPr>
      <w:r w:rsidRPr="003A2477">
        <w:rPr>
          <w:rFonts w:ascii="Arial" w:hAnsi="Arial" w:cs="Arial"/>
          <w:b/>
          <w:sz w:val="22"/>
          <w:szCs w:val="22"/>
          <w:lang w:val="id-ID"/>
        </w:rPr>
        <w:t>UNIT LAYANAN LUMAJANG</w:t>
      </w:r>
      <w:r w:rsidR="00E665B0">
        <w:rPr>
          <w:rFonts w:ascii="Arial" w:hAnsi="Arial" w:cs="Arial"/>
          <w:b/>
          <w:sz w:val="22"/>
          <w:szCs w:val="22"/>
          <w:lang w:val="id-ID"/>
        </w:rPr>
        <w:t xml:space="preserve"> (Alamat : Jl. </w:t>
      </w:r>
      <w:r w:rsidR="00EC32B6">
        <w:rPr>
          <w:rFonts w:ascii="Arial" w:hAnsi="Arial" w:cs="Arial"/>
          <w:b/>
          <w:sz w:val="22"/>
          <w:szCs w:val="22"/>
          <w:lang w:val="id-ID"/>
        </w:rPr>
        <w:t>Seruji Lumajang No.Telp. 8795143)</w:t>
      </w:r>
    </w:p>
    <w:p w:rsidR="00A65AFD" w:rsidRPr="003A2477" w:rsidRDefault="00A65AFD" w:rsidP="00A65AFD">
      <w:pPr>
        <w:spacing w:line="320" w:lineRule="exact"/>
        <w:jc w:val="both"/>
        <w:rPr>
          <w:rFonts w:ascii="Arial" w:hAnsi="Arial" w:cs="Arial"/>
          <w:sz w:val="22"/>
          <w:szCs w:val="22"/>
          <w:lang w:val="id-ID"/>
        </w:rPr>
      </w:pPr>
      <w:r w:rsidRPr="003A2477">
        <w:rPr>
          <w:rFonts w:ascii="Arial" w:hAnsi="Arial" w:cs="Arial"/>
          <w:sz w:val="22"/>
          <w:szCs w:val="22"/>
          <w:lang w:val="id-ID"/>
        </w:rPr>
        <w:t>Pelayanan Unit Layanan BNA Lumajang mencakup daerah layanan Kelurahan Rogotrunan, Tompokersan, Kepuharjo, Citrodiwangsan, Ditotrunan, Jogotrunan, Jogoyudan, Desa Labruk Lor, Desa Banjarwaru, (Kec. Tekung Desa Tukum dan Karangbendo), (Kec. Sumbersuko Desa Purwosono, Petahunan, Mojosari, Labruk kidul dan Grati) menggunakan air baku Mata air sumber Selokambang Kapasitas debit air baku (Q = 1000 l/dt)  sistem pengaliran menggunakan perpompaan, Mata air Sumber topo kapasitas debit (Q = 194 l/dt) menggunakan sistem pengaliran Gravitasi dan menggunakan air baku air tanah sumur dalam kapasitas debit (Q = 15 l/dt). Jumlah pelanggan sampai dengan tahun 2014 mencapai 6.726 Sambungan Langganan.  Distribusi air dari air baku dilakukan selama 24 jam namun kondisi jaringan distribusi dan distribusi bagi masih menggunakan jaringan peninggalan jaman Belanda dan pipa berbahan jenis Asbes Sement Pipe (ACP). Kondisi pipa yang sudah lama inilah yang sering mengakibatkan kebocoran.</w:t>
      </w:r>
    </w:p>
    <w:p w:rsidR="00A65AFD" w:rsidRPr="003A2477" w:rsidRDefault="00A65AFD" w:rsidP="00A65AFD">
      <w:pPr>
        <w:spacing w:line="320" w:lineRule="exact"/>
        <w:jc w:val="both"/>
        <w:rPr>
          <w:rFonts w:ascii="Arial" w:hAnsi="Arial" w:cs="Arial"/>
          <w:sz w:val="22"/>
          <w:szCs w:val="22"/>
          <w:lang w:val="id-ID"/>
        </w:rPr>
      </w:pPr>
      <w:r w:rsidRPr="003A2477">
        <w:rPr>
          <w:rFonts w:ascii="Arial" w:hAnsi="Arial" w:cs="Arial"/>
          <w:sz w:val="22"/>
          <w:szCs w:val="22"/>
          <w:lang w:val="id-ID"/>
        </w:rPr>
        <w:t xml:space="preserve">Untuk memberikan dan menciptakan pelayanan yang baik dan memperkecil Air tidak berekening (NRW) diperlukan penggantian jaringan pipa peninggalan Belanda dan penggantian jaringan pipa berbahan jenis ACP dengan nilai investasi yang cukup besar dan memperkecil Air tidak berekening (NRW) diperlukan penggantian jaringan pipa </w:t>
      </w:r>
      <w:r w:rsidRPr="003A2477">
        <w:rPr>
          <w:rFonts w:ascii="Arial" w:hAnsi="Arial" w:cs="Arial"/>
          <w:sz w:val="22"/>
          <w:szCs w:val="22"/>
          <w:lang w:val="id-ID"/>
        </w:rPr>
        <w:lastRenderedPageBreak/>
        <w:t>berbahan jenis ACP dengan nilai investasi yang cukup besar dan memperkecil Air tidak berekening (NRW) diperlukan penggantian jaringan pipa berbahan jenis ACP dengan nilai investasi yang cukup besar. Potensi pengembangan cakupan pelayanan cukup besar terkendala nilai investasi dalam membangun jaringan Transmisi dan Distribusi.</w:t>
      </w:r>
    </w:p>
    <w:p w:rsidR="00A65AFD" w:rsidRPr="003A2477" w:rsidRDefault="00A65AFD" w:rsidP="00A65AFD">
      <w:pPr>
        <w:spacing w:line="320" w:lineRule="exact"/>
        <w:jc w:val="both"/>
        <w:rPr>
          <w:rFonts w:ascii="Arial" w:hAnsi="Arial" w:cs="Arial"/>
          <w:sz w:val="22"/>
          <w:szCs w:val="22"/>
          <w:lang w:val="id-ID"/>
        </w:rPr>
      </w:pPr>
    </w:p>
    <w:p w:rsidR="00A65AFD" w:rsidRPr="003A2477" w:rsidRDefault="00A65AFD" w:rsidP="00A65AFD">
      <w:pPr>
        <w:tabs>
          <w:tab w:val="num" w:pos="851"/>
        </w:tabs>
        <w:spacing w:line="320" w:lineRule="exact"/>
        <w:jc w:val="both"/>
        <w:rPr>
          <w:rFonts w:ascii="Arial" w:hAnsi="Arial" w:cs="Arial"/>
          <w:b/>
          <w:sz w:val="22"/>
          <w:szCs w:val="22"/>
          <w:lang w:val="id-ID"/>
        </w:rPr>
      </w:pPr>
      <w:r w:rsidRPr="003A2477">
        <w:rPr>
          <w:rFonts w:ascii="Arial" w:hAnsi="Arial" w:cs="Arial"/>
          <w:b/>
          <w:sz w:val="22"/>
          <w:szCs w:val="22"/>
          <w:lang w:val="id-ID"/>
        </w:rPr>
        <w:t>UNIT LAYANAN SUKODONO</w:t>
      </w:r>
      <w:r w:rsidR="00EC32B6">
        <w:rPr>
          <w:rFonts w:ascii="Arial" w:hAnsi="Arial" w:cs="Arial"/>
          <w:b/>
          <w:sz w:val="22"/>
          <w:szCs w:val="22"/>
          <w:lang w:val="id-ID"/>
        </w:rPr>
        <w:t xml:space="preserve"> (Alamat : Jl.Sunandar Priyo Sudarmo Sukodono No.Telp : 888112)</w:t>
      </w:r>
    </w:p>
    <w:p w:rsidR="00A65AFD" w:rsidRPr="003A2477" w:rsidRDefault="00A65AFD" w:rsidP="00A65AFD">
      <w:pPr>
        <w:spacing w:line="320" w:lineRule="exact"/>
        <w:jc w:val="both"/>
        <w:rPr>
          <w:rFonts w:ascii="Arial" w:hAnsi="Arial" w:cs="Arial"/>
          <w:sz w:val="22"/>
          <w:szCs w:val="22"/>
          <w:lang w:val="id-ID"/>
        </w:rPr>
      </w:pPr>
      <w:r w:rsidRPr="003A2477">
        <w:rPr>
          <w:rFonts w:ascii="Arial" w:hAnsi="Arial" w:cs="Arial"/>
          <w:sz w:val="22"/>
          <w:szCs w:val="22"/>
          <w:lang w:val="id-ID"/>
        </w:rPr>
        <w:t>Pelayanan Unit Layanan IKK Sukodono mencakup daerah layanan Desa Bondoyudo, Selokbesuki, Klanting, Sumberejo, Kutorenon, Dawuhanlor dan Karangsari menggunakan Air baku Mata air sumber Selokambang Kapasitas debit air baku (Q = 1000 l/dt)  menggunakan sistem pengaliran sistem perpompaan, Mata air Sumber topo kapasitas debit (Q = 194 l/dt) menggunakan sistem pengaliran Gravitasi (satu sistem dengan Unit Layanan BNA Lumajang). Jumlah pelanggan sampai dengan tahun 2014 mencapai 2.724 Sambungan Langganan. Potensi pengembangan cakupan pelayanan cukup besar namun terkendala nilai investasi dalam membangun jaringan Transmisi dan Distribusi.</w:t>
      </w:r>
    </w:p>
    <w:p w:rsidR="00A65AFD" w:rsidRPr="003A2477" w:rsidRDefault="00A65AFD" w:rsidP="00A65AFD">
      <w:pPr>
        <w:spacing w:line="320" w:lineRule="exact"/>
        <w:jc w:val="both"/>
        <w:rPr>
          <w:rFonts w:ascii="Arial" w:hAnsi="Arial" w:cs="Arial"/>
          <w:sz w:val="22"/>
          <w:szCs w:val="22"/>
          <w:lang w:val="id-ID"/>
        </w:rPr>
      </w:pPr>
    </w:p>
    <w:p w:rsidR="00A65AFD" w:rsidRPr="003A2477" w:rsidRDefault="00A65AFD" w:rsidP="00A65AFD">
      <w:pPr>
        <w:tabs>
          <w:tab w:val="num" w:pos="851"/>
        </w:tabs>
        <w:spacing w:line="320" w:lineRule="exact"/>
        <w:jc w:val="both"/>
        <w:rPr>
          <w:rFonts w:ascii="Arial" w:hAnsi="Arial" w:cs="Arial"/>
          <w:b/>
          <w:sz w:val="22"/>
          <w:szCs w:val="22"/>
          <w:lang w:val="id-ID"/>
        </w:rPr>
      </w:pPr>
      <w:r w:rsidRPr="003A2477">
        <w:rPr>
          <w:rFonts w:ascii="Arial" w:hAnsi="Arial" w:cs="Arial"/>
          <w:b/>
          <w:sz w:val="22"/>
          <w:szCs w:val="22"/>
          <w:lang w:val="id-ID"/>
        </w:rPr>
        <w:t>UNIT LAYANAN IKK. KLAKAH</w:t>
      </w:r>
      <w:r w:rsidR="00EC32B6">
        <w:rPr>
          <w:rFonts w:ascii="Arial" w:hAnsi="Arial" w:cs="Arial"/>
          <w:b/>
          <w:sz w:val="22"/>
          <w:szCs w:val="22"/>
          <w:lang w:val="id-ID"/>
        </w:rPr>
        <w:t xml:space="preserve"> (Alamat : Jl.Raya Klakah No.Telp : 442291)</w:t>
      </w:r>
    </w:p>
    <w:p w:rsidR="00A65AFD" w:rsidRPr="003A2477" w:rsidRDefault="00A65AFD" w:rsidP="00A65AFD">
      <w:pPr>
        <w:spacing w:line="320" w:lineRule="exact"/>
        <w:jc w:val="both"/>
        <w:rPr>
          <w:rFonts w:ascii="Arial" w:hAnsi="Arial" w:cs="Arial"/>
          <w:sz w:val="22"/>
          <w:szCs w:val="22"/>
          <w:lang w:val="id-ID"/>
        </w:rPr>
      </w:pPr>
      <w:r w:rsidRPr="003A2477">
        <w:rPr>
          <w:rFonts w:ascii="Arial" w:hAnsi="Arial" w:cs="Arial"/>
          <w:sz w:val="22"/>
          <w:szCs w:val="22"/>
          <w:lang w:val="id-ID"/>
        </w:rPr>
        <w:t xml:space="preserve"> Wilayah Unit Layanan IKK. Klakah mencakup daerah layanan Desa Klakah, Mlawang, Seruni, Tegalciut, Ranu pakis, Duren, Kudus, Kebonan Sumber wringin menggunakan air baku mata air sumber Sumber Wringin kapsitas debit air baku (Q = 25 l/dt) yang berada di desa Sumberwringi Kec. Klakah sistem pengaliran Gravitasi dan air baku mata air sumber Ranu bedali sistem pengaliran menggunakan perpompaan. Jumlah pelanggan Tahun 2014 mencapai 1.855 Sambungan Langganan. Distribusi air dari air baku dilakukan selama 24 jam. </w:t>
      </w:r>
    </w:p>
    <w:p w:rsidR="00A65AFD" w:rsidRPr="003A2477" w:rsidRDefault="00A65AFD" w:rsidP="00A65AFD">
      <w:pPr>
        <w:spacing w:line="320" w:lineRule="exact"/>
        <w:jc w:val="both"/>
        <w:rPr>
          <w:rFonts w:ascii="Arial" w:hAnsi="Arial" w:cs="Arial"/>
          <w:sz w:val="22"/>
          <w:szCs w:val="22"/>
          <w:lang w:val="id-ID"/>
        </w:rPr>
      </w:pPr>
      <w:r w:rsidRPr="003A2477">
        <w:rPr>
          <w:rFonts w:ascii="Arial" w:hAnsi="Arial" w:cs="Arial"/>
          <w:sz w:val="22"/>
          <w:szCs w:val="22"/>
          <w:lang w:val="id-ID"/>
        </w:rPr>
        <w:t>Guna peningkatan kapasitas debit terpasang dibutuhkan pemanfaatan air baku Danau Ranu Lading yang berada di desa Sumberwringin Kec. Klakah dengan sistem pengaliran sistem Perpompaan. Guna peningkatan kapasitas debit terpasang maupun pengembangan cakupan pelayanan di Unit Layanan ini cukup besar dikarenakan daerah tersebut adalah daerah rawan air dan tidak adanya sumur dangkal namun masih terkendala nilai investasi dalam membangun jaringan Transmisi dan Distribusi.</w:t>
      </w:r>
    </w:p>
    <w:p w:rsidR="00A65AFD" w:rsidRPr="003A2477" w:rsidRDefault="00A65AFD" w:rsidP="00A65AFD">
      <w:pPr>
        <w:spacing w:line="320" w:lineRule="exact"/>
        <w:jc w:val="both"/>
        <w:rPr>
          <w:rFonts w:ascii="Arial" w:hAnsi="Arial" w:cs="Arial"/>
          <w:sz w:val="22"/>
          <w:szCs w:val="22"/>
          <w:lang w:val="id-ID"/>
        </w:rPr>
      </w:pPr>
    </w:p>
    <w:p w:rsidR="00A65AFD" w:rsidRPr="003A2477" w:rsidRDefault="00A65AFD" w:rsidP="00A65AFD">
      <w:pPr>
        <w:spacing w:line="320" w:lineRule="exact"/>
        <w:jc w:val="both"/>
        <w:rPr>
          <w:rFonts w:ascii="Arial" w:hAnsi="Arial" w:cs="Arial"/>
          <w:sz w:val="22"/>
          <w:szCs w:val="22"/>
          <w:lang w:val="id-ID"/>
        </w:rPr>
      </w:pPr>
    </w:p>
    <w:p w:rsidR="00A65AFD" w:rsidRPr="003A2477" w:rsidRDefault="00A65AFD" w:rsidP="00A65AFD">
      <w:pPr>
        <w:tabs>
          <w:tab w:val="num" w:pos="851"/>
        </w:tabs>
        <w:spacing w:line="320" w:lineRule="exact"/>
        <w:jc w:val="both"/>
        <w:rPr>
          <w:rFonts w:ascii="Arial" w:hAnsi="Arial" w:cs="Arial"/>
          <w:b/>
          <w:sz w:val="22"/>
          <w:szCs w:val="22"/>
          <w:lang w:val="id-ID"/>
        </w:rPr>
      </w:pPr>
      <w:r w:rsidRPr="003A2477">
        <w:rPr>
          <w:rFonts w:ascii="Arial" w:hAnsi="Arial" w:cs="Arial"/>
          <w:b/>
          <w:sz w:val="22"/>
          <w:szCs w:val="22"/>
          <w:lang w:val="id-ID"/>
        </w:rPr>
        <w:t>UNIT LAYANAN IKK. RANUYOSO</w:t>
      </w:r>
      <w:r w:rsidR="00EC32B6">
        <w:rPr>
          <w:rFonts w:ascii="Arial" w:hAnsi="Arial" w:cs="Arial"/>
          <w:b/>
          <w:sz w:val="22"/>
          <w:szCs w:val="22"/>
          <w:lang w:val="id-ID"/>
        </w:rPr>
        <w:t xml:space="preserve"> (Alamat : Jl.Raya Ranuyoso No.Telp : 442852)</w:t>
      </w:r>
    </w:p>
    <w:p w:rsidR="00A65AFD" w:rsidRPr="003A2477" w:rsidRDefault="00A65AFD" w:rsidP="00A65AFD">
      <w:pPr>
        <w:spacing w:line="320" w:lineRule="exact"/>
        <w:jc w:val="both"/>
        <w:rPr>
          <w:rFonts w:ascii="Arial" w:hAnsi="Arial" w:cs="Arial"/>
          <w:sz w:val="22"/>
          <w:szCs w:val="22"/>
          <w:lang w:val="id-ID"/>
        </w:rPr>
      </w:pPr>
      <w:r w:rsidRPr="003A2477">
        <w:rPr>
          <w:rFonts w:ascii="Arial" w:hAnsi="Arial" w:cs="Arial"/>
          <w:sz w:val="22"/>
          <w:szCs w:val="22"/>
          <w:lang w:val="id-ID"/>
        </w:rPr>
        <w:t xml:space="preserve">Wilayah Unit Layanan IKK Ranuyoso daerah layanan meliputi Desa Ranu bedali, Sumberpetung, Ranuyoso, Tegalbagsri, Meninjo, Wonoayu, Wates wetan dan Wates kulon, menggunakan air baku mata air sumber Ranu Bedali kapasitas debit air baku (Q = 116 l/dt) yang berada di Desa Ranu Bedali Kec. Ranuyoso menggunakan sistem pengaliran sistem Perpompaan. Jumlah pelanggan Tahun 2014 mencapai 2.178 Sambungan Langganan. Distribusi air dari air baku dilakukan selama 24 jam. Kondisi Pelayanan semuanya dapat dilayani selama 24 jam namun kondisi jaringan Transmsisi masih menggunakan jaringan pipa berbahan jenis Asbes Sement Pipe (ACP).  Kondisi </w:t>
      </w:r>
      <w:r w:rsidRPr="003A2477">
        <w:rPr>
          <w:rFonts w:ascii="Arial" w:hAnsi="Arial" w:cs="Arial"/>
          <w:sz w:val="22"/>
          <w:szCs w:val="22"/>
          <w:lang w:val="id-ID"/>
        </w:rPr>
        <w:lastRenderedPageBreak/>
        <w:t>pipa tersebut yang sering mengalami kebocoran pada sambungan serta retak/pecah pada pipa ACP.</w:t>
      </w:r>
    </w:p>
    <w:p w:rsidR="00A65AFD" w:rsidRPr="003A2477" w:rsidRDefault="00A65AFD" w:rsidP="00A65AFD">
      <w:pPr>
        <w:spacing w:line="320" w:lineRule="exact"/>
        <w:jc w:val="both"/>
        <w:rPr>
          <w:rFonts w:ascii="Arial" w:hAnsi="Arial" w:cs="Arial"/>
          <w:sz w:val="22"/>
          <w:szCs w:val="22"/>
          <w:lang w:val="id-ID"/>
        </w:rPr>
      </w:pPr>
      <w:r w:rsidRPr="003A2477">
        <w:rPr>
          <w:rFonts w:ascii="Arial" w:hAnsi="Arial" w:cs="Arial"/>
          <w:sz w:val="22"/>
          <w:szCs w:val="22"/>
          <w:lang w:val="id-ID"/>
        </w:rPr>
        <w:t>Untuk memberikan dan menciptakan pelayanan yang baik dan memperkecil Air tidak berekening (NRW) diperlukan penggantian jaringan pipa berbahan jenis ACP dengan nilai investasi yang cukup besar. Guna peningkatan kapasitas debit terpasang air baku selain mata air sumber Ranu Bedali, Danau Ranu Bedali di desa Ranu Bedali di Kec. Ranuyoso sangat potensial untuk Program Peningkatan kapasitas debit terpasang maupun Pengembangan Sistem Penyediaan Air Minum (SPAM) karena daerah tersebut merupakan daerah Rawan Air dan tidak adanya sumur dangkal.</w:t>
      </w:r>
    </w:p>
    <w:p w:rsidR="00A65AFD" w:rsidRPr="003A2477" w:rsidRDefault="00A65AFD" w:rsidP="00A65AFD">
      <w:pPr>
        <w:spacing w:line="320" w:lineRule="exact"/>
        <w:jc w:val="both"/>
        <w:rPr>
          <w:rFonts w:ascii="Arial" w:hAnsi="Arial" w:cs="Arial"/>
          <w:sz w:val="22"/>
          <w:szCs w:val="22"/>
          <w:lang w:val="id-ID"/>
        </w:rPr>
      </w:pPr>
    </w:p>
    <w:p w:rsidR="00A65AFD" w:rsidRPr="003A2477" w:rsidRDefault="00A65AFD" w:rsidP="00A65AFD">
      <w:pPr>
        <w:tabs>
          <w:tab w:val="num" w:pos="851"/>
        </w:tabs>
        <w:spacing w:line="320" w:lineRule="exact"/>
        <w:jc w:val="both"/>
        <w:rPr>
          <w:rFonts w:ascii="Arial" w:hAnsi="Arial" w:cs="Arial"/>
          <w:b/>
          <w:sz w:val="22"/>
          <w:szCs w:val="22"/>
          <w:lang w:val="id-ID"/>
        </w:rPr>
      </w:pPr>
      <w:r w:rsidRPr="003A2477">
        <w:rPr>
          <w:rFonts w:ascii="Arial" w:hAnsi="Arial" w:cs="Arial"/>
          <w:b/>
          <w:sz w:val="22"/>
          <w:szCs w:val="22"/>
          <w:lang w:val="id-ID"/>
        </w:rPr>
        <w:t>UNIT LAYANAN IKK. TEMPEH</w:t>
      </w:r>
      <w:r w:rsidR="00EC32B6">
        <w:rPr>
          <w:rFonts w:ascii="Arial" w:hAnsi="Arial" w:cs="Arial"/>
          <w:b/>
          <w:sz w:val="22"/>
          <w:szCs w:val="22"/>
          <w:lang w:val="id-ID"/>
        </w:rPr>
        <w:t xml:space="preserve"> (Alamat : Jl.Raya Tempeh No.Telp : 521046)</w:t>
      </w:r>
    </w:p>
    <w:p w:rsidR="00A65AFD" w:rsidRPr="003A2477" w:rsidRDefault="00A65AFD" w:rsidP="00A65AFD">
      <w:pPr>
        <w:spacing w:line="320" w:lineRule="exact"/>
        <w:jc w:val="both"/>
        <w:rPr>
          <w:rFonts w:ascii="Arial" w:hAnsi="Arial" w:cs="Arial"/>
          <w:sz w:val="22"/>
          <w:szCs w:val="22"/>
          <w:lang w:val="id-ID"/>
        </w:rPr>
      </w:pPr>
      <w:r w:rsidRPr="003A2477">
        <w:rPr>
          <w:rFonts w:ascii="Arial" w:hAnsi="Arial" w:cs="Arial"/>
          <w:sz w:val="22"/>
          <w:szCs w:val="22"/>
          <w:lang w:val="id-ID"/>
        </w:rPr>
        <w:t>Wilayah Unit Layanan IKK. Tempeh daerah layanan meliputi Desa Gesang, Pulo, Jatisari, Tempeh Tengah, Tempeh Kidul, Tempeh Lor, Lempeni dan Sumberjati menggunakan air baku Mata air Sumber Glintungan kapasitas debit sumber (Q = 290 l/dt) sistem pengaliran Gravitasi yang berada di Desa Nguter Kec. Pasirian. Jumlah pelanggan Tahun 2014 mencapai 1.436 Sambungan Langganan. Distribusi air dari air baku dilakukan selama 24 jam. Kondisi bangunan bak penangkap air (Bruondcaptering) di sumber Glintungan apabila ada pengurasan kolam pemandian terjadi penurunan debit air, dikarenakan bangunan bak penangkap air di sumber Glintungan berada di dalam kawasan Kolam pemandian, kebocoran tersebut akibat dari bangunan tergerus aliran air. Guna perbaikan untuk membangun kembali bak penangkap air (Broundcaptering) diperlukan investasi yang cukup besar. Air baku mata air sumber Glintungan sangat memungkinkan untuk pengembangan wilayah pelayanan pembentukan IKK baru yaitu IKK Yosowilangun dengan sistem pengaliran Gravitasi.</w:t>
      </w:r>
    </w:p>
    <w:p w:rsidR="00A65AFD" w:rsidRPr="003A2477" w:rsidRDefault="00A65AFD" w:rsidP="00A65AFD">
      <w:pPr>
        <w:spacing w:line="320" w:lineRule="exact"/>
        <w:jc w:val="both"/>
        <w:rPr>
          <w:rFonts w:ascii="Arial" w:hAnsi="Arial" w:cs="Arial"/>
          <w:sz w:val="22"/>
          <w:szCs w:val="22"/>
          <w:lang w:val="id-ID"/>
        </w:rPr>
      </w:pPr>
      <w:r w:rsidRPr="003A2477">
        <w:rPr>
          <w:rFonts w:ascii="Arial" w:hAnsi="Arial" w:cs="Arial"/>
          <w:sz w:val="22"/>
          <w:szCs w:val="22"/>
          <w:lang w:val="id-ID"/>
        </w:rPr>
        <w:t xml:space="preserve"> </w:t>
      </w:r>
    </w:p>
    <w:p w:rsidR="00A65AFD" w:rsidRPr="003A2477" w:rsidRDefault="00A65AFD" w:rsidP="00A65AFD">
      <w:pPr>
        <w:tabs>
          <w:tab w:val="num" w:pos="851"/>
        </w:tabs>
        <w:spacing w:line="320" w:lineRule="exact"/>
        <w:jc w:val="both"/>
        <w:rPr>
          <w:rFonts w:ascii="Arial" w:hAnsi="Arial" w:cs="Arial"/>
          <w:b/>
          <w:sz w:val="22"/>
          <w:szCs w:val="22"/>
          <w:lang w:val="id-ID"/>
        </w:rPr>
      </w:pPr>
      <w:r w:rsidRPr="003A2477">
        <w:rPr>
          <w:rFonts w:ascii="Arial" w:hAnsi="Arial" w:cs="Arial"/>
          <w:b/>
          <w:sz w:val="22"/>
          <w:szCs w:val="22"/>
          <w:lang w:val="id-ID"/>
        </w:rPr>
        <w:t>UNIT LAYANAN IKK.  PASIRIAN</w:t>
      </w:r>
      <w:r w:rsidR="00EC32B6">
        <w:rPr>
          <w:rFonts w:ascii="Arial" w:hAnsi="Arial" w:cs="Arial"/>
          <w:b/>
          <w:sz w:val="22"/>
          <w:szCs w:val="22"/>
          <w:lang w:val="id-ID"/>
        </w:rPr>
        <w:t xml:space="preserve"> (Alamat : Jl. Raya Pasirian No.Telp : 572693)</w:t>
      </w:r>
    </w:p>
    <w:p w:rsidR="00A65AFD" w:rsidRPr="003A2477" w:rsidRDefault="00A65AFD" w:rsidP="00A65AFD">
      <w:pPr>
        <w:spacing w:line="320" w:lineRule="exact"/>
        <w:jc w:val="both"/>
        <w:rPr>
          <w:rFonts w:ascii="Arial" w:hAnsi="Arial" w:cs="Arial"/>
          <w:sz w:val="22"/>
          <w:szCs w:val="22"/>
          <w:lang w:val="id-ID"/>
        </w:rPr>
      </w:pPr>
      <w:r w:rsidRPr="003A2477">
        <w:rPr>
          <w:rFonts w:ascii="Arial" w:hAnsi="Arial" w:cs="Arial"/>
          <w:sz w:val="22"/>
          <w:szCs w:val="22"/>
          <w:lang w:val="id-ID"/>
        </w:rPr>
        <w:t>Wilayah Unit Layanan IKK. Pasirian daerah layanan meliputi Desa Pasirian, Condro, Bades, Bago, Selok Awar-awar, Selok anyar, (Kec. Candipuro Desa Jarit) menggunakan Air baku mata air Sumber Jebuk kapasitas debit (Q = 120 l/dt) sistem pengaliran Gravitasi. Jumlah pelanggan Tahun 2014 mencapai 5.244 Sambungan Langganan. Distribusi air dari air baku dilakukan selama 24 jam. Kondisi Pelayanan semuanya dapat dilayani selama 24 jam namun kondisi jaringan Transmsisi masih menggunakan jaringan pipa berbahan jenis Asbes Sement Pipe (ACP).  Kondisi pipa tersebut saat ini sering mengalami kebocoran pada sambungan serta retak/pecah pada pipa.</w:t>
      </w:r>
    </w:p>
    <w:p w:rsidR="00A65AFD" w:rsidRPr="003A2477" w:rsidRDefault="00A65AFD" w:rsidP="00A65AFD">
      <w:pPr>
        <w:spacing w:line="320" w:lineRule="exact"/>
        <w:jc w:val="both"/>
        <w:rPr>
          <w:rFonts w:ascii="Arial" w:hAnsi="Arial" w:cs="Arial"/>
          <w:sz w:val="22"/>
          <w:szCs w:val="22"/>
          <w:lang w:val="id-ID"/>
        </w:rPr>
      </w:pPr>
      <w:r w:rsidRPr="003A2477">
        <w:rPr>
          <w:rFonts w:ascii="Arial" w:hAnsi="Arial" w:cs="Arial"/>
          <w:sz w:val="22"/>
          <w:szCs w:val="22"/>
          <w:lang w:val="id-ID"/>
        </w:rPr>
        <w:t>Untuk memberikan dan menciptakan pelayanan yang baik dan memperkecil Air tidak berekening (NRW) diperlukan penggantian jaringan pipa berbahan jenis ACP dengan nilai investasi yang cukup besar. Air baku mata air sumber Jebuk sangat memungkinkan untuk pengembangan wilayah pelayanan, namun masih terkendala nilai investasi dalam membangun jaringan Transmisi dan Distribusi.</w:t>
      </w:r>
    </w:p>
    <w:p w:rsidR="00A65AFD" w:rsidRDefault="00A65AFD" w:rsidP="00A65AFD">
      <w:pPr>
        <w:spacing w:line="320" w:lineRule="exact"/>
        <w:jc w:val="both"/>
        <w:rPr>
          <w:rFonts w:ascii="Arial" w:hAnsi="Arial" w:cs="Arial"/>
          <w:sz w:val="22"/>
          <w:szCs w:val="22"/>
          <w:lang w:val="id-ID"/>
        </w:rPr>
      </w:pPr>
    </w:p>
    <w:p w:rsidR="00A921ED" w:rsidRDefault="00A921ED" w:rsidP="00A65AFD">
      <w:pPr>
        <w:spacing w:line="320" w:lineRule="exact"/>
        <w:jc w:val="both"/>
        <w:rPr>
          <w:rFonts w:ascii="Arial" w:hAnsi="Arial" w:cs="Arial"/>
          <w:sz w:val="22"/>
          <w:szCs w:val="22"/>
          <w:lang w:val="id-ID"/>
        </w:rPr>
      </w:pPr>
    </w:p>
    <w:p w:rsidR="00A921ED" w:rsidRDefault="00A921ED" w:rsidP="00A65AFD">
      <w:pPr>
        <w:spacing w:line="320" w:lineRule="exact"/>
        <w:jc w:val="both"/>
        <w:rPr>
          <w:rFonts w:ascii="Arial" w:hAnsi="Arial" w:cs="Arial"/>
          <w:sz w:val="22"/>
          <w:szCs w:val="22"/>
          <w:lang w:val="id-ID"/>
        </w:rPr>
      </w:pPr>
    </w:p>
    <w:p w:rsidR="00A921ED" w:rsidRPr="003A2477" w:rsidRDefault="00A921ED" w:rsidP="00A65AFD">
      <w:pPr>
        <w:spacing w:line="320" w:lineRule="exact"/>
        <w:jc w:val="both"/>
        <w:rPr>
          <w:rFonts w:ascii="Arial" w:hAnsi="Arial" w:cs="Arial"/>
          <w:sz w:val="22"/>
          <w:szCs w:val="22"/>
          <w:lang w:val="id-ID"/>
        </w:rPr>
      </w:pPr>
    </w:p>
    <w:p w:rsidR="00A65AFD" w:rsidRPr="003A2477" w:rsidRDefault="00A65AFD" w:rsidP="00A65AFD">
      <w:pPr>
        <w:tabs>
          <w:tab w:val="num" w:pos="851"/>
        </w:tabs>
        <w:spacing w:line="320" w:lineRule="exact"/>
        <w:jc w:val="both"/>
        <w:rPr>
          <w:rFonts w:ascii="Arial" w:hAnsi="Arial" w:cs="Arial"/>
          <w:b/>
          <w:sz w:val="22"/>
          <w:szCs w:val="22"/>
          <w:lang w:val="id-ID"/>
        </w:rPr>
      </w:pPr>
      <w:r w:rsidRPr="003A2477">
        <w:rPr>
          <w:rFonts w:ascii="Arial" w:hAnsi="Arial" w:cs="Arial"/>
          <w:b/>
          <w:sz w:val="22"/>
          <w:szCs w:val="22"/>
          <w:lang w:val="id-ID"/>
        </w:rPr>
        <w:lastRenderedPageBreak/>
        <w:t>UNIT LAYANAN IKK.  SENDURO</w:t>
      </w:r>
      <w:r w:rsidR="00EC32B6">
        <w:rPr>
          <w:rFonts w:ascii="Arial" w:hAnsi="Arial" w:cs="Arial"/>
          <w:b/>
          <w:sz w:val="22"/>
          <w:szCs w:val="22"/>
          <w:lang w:val="id-ID"/>
        </w:rPr>
        <w:t xml:space="preserve"> (Alamat : Jl. Raya Senduro</w:t>
      </w:r>
      <w:r w:rsidR="00A921ED">
        <w:rPr>
          <w:rFonts w:ascii="Arial" w:hAnsi="Arial" w:cs="Arial"/>
          <w:b/>
          <w:sz w:val="22"/>
          <w:szCs w:val="22"/>
          <w:lang w:val="id-ID"/>
        </w:rPr>
        <w:t xml:space="preserve"> No.Telp : 610028</w:t>
      </w:r>
      <w:r w:rsidR="00EC32B6">
        <w:rPr>
          <w:rFonts w:ascii="Arial" w:hAnsi="Arial" w:cs="Arial"/>
          <w:b/>
          <w:sz w:val="22"/>
          <w:szCs w:val="22"/>
          <w:lang w:val="id-ID"/>
        </w:rPr>
        <w:t>)</w:t>
      </w:r>
    </w:p>
    <w:p w:rsidR="00A65AFD" w:rsidRPr="003A2477" w:rsidRDefault="00A65AFD" w:rsidP="00A65AFD">
      <w:pPr>
        <w:spacing w:line="320" w:lineRule="exact"/>
        <w:jc w:val="both"/>
        <w:rPr>
          <w:rFonts w:ascii="Arial" w:hAnsi="Arial" w:cs="Arial"/>
          <w:sz w:val="22"/>
          <w:szCs w:val="22"/>
          <w:lang w:val="id-ID"/>
        </w:rPr>
      </w:pPr>
      <w:r w:rsidRPr="003A2477">
        <w:rPr>
          <w:rFonts w:ascii="Arial" w:hAnsi="Arial" w:cs="Arial"/>
          <w:sz w:val="22"/>
          <w:szCs w:val="22"/>
          <w:lang w:val="id-ID"/>
        </w:rPr>
        <w:t>Wilayah unit layanan IKK. Senduro daerah layanan meliputi Desa Senduro, Burno, Kandang tepus, Kandangan, Pandansari menggunakan air baku mata air sumber Sobyok kapasitas debit (Q = 15 l/dt) sistem pengaliran Gravitasi yang berada di Desa Burno Kec. Senduro, mata air Sumber Sintok kapasitas debit (Q = 6 l/dt) sistem pengaliran Gravitasi berada di Desa Burno dan Air Permukaan  Sungai Ireng-Ireng kapasitas debit air baku (Q = 350 l/dt) sistem pengaliran Gravitasi berada di Desa Burno, Air Permukaan sungai Klinting kapasitas debit (Q = 6 l/dt) sistem pengaliran Gravitasi berada di di Desa Kandang tepus kec. Senduro. Jumlah pelanggan Tahun 2014 mencapai 1.846 Sambungan Langganan. Distribusi air dari air baku dilakukan selama 24 jam.</w:t>
      </w:r>
    </w:p>
    <w:p w:rsidR="00A65AFD" w:rsidRDefault="00A65AFD" w:rsidP="00A65AFD">
      <w:pPr>
        <w:spacing w:line="320" w:lineRule="exact"/>
        <w:jc w:val="both"/>
        <w:rPr>
          <w:rFonts w:ascii="Arial" w:hAnsi="Arial" w:cs="Arial"/>
          <w:sz w:val="22"/>
          <w:szCs w:val="22"/>
          <w:lang w:val="id-ID"/>
        </w:rPr>
      </w:pPr>
      <w:r w:rsidRPr="003A2477">
        <w:rPr>
          <w:rFonts w:ascii="Arial" w:hAnsi="Arial" w:cs="Arial"/>
          <w:sz w:val="22"/>
          <w:szCs w:val="22"/>
          <w:lang w:val="id-ID"/>
        </w:rPr>
        <w:t xml:space="preserve"> </w:t>
      </w:r>
    </w:p>
    <w:p w:rsidR="00A921ED" w:rsidRPr="003A2477" w:rsidRDefault="00A921ED" w:rsidP="00A65AFD">
      <w:pPr>
        <w:spacing w:line="320" w:lineRule="exact"/>
        <w:jc w:val="both"/>
        <w:rPr>
          <w:rFonts w:ascii="Arial" w:hAnsi="Arial" w:cs="Arial"/>
          <w:sz w:val="22"/>
          <w:szCs w:val="22"/>
          <w:lang w:val="id-ID"/>
        </w:rPr>
      </w:pPr>
    </w:p>
    <w:p w:rsidR="00A65AFD" w:rsidRPr="003A2477" w:rsidRDefault="00A65AFD" w:rsidP="00A65AFD">
      <w:pPr>
        <w:tabs>
          <w:tab w:val="num" w:pos="851"/>
        </w:tabs>
        <w:spacing w:line="320" w:lineRule="exact"/>
        <w:jc w:val="both"/>
        <w:rPr>
          <w:rFonts w:ascii="Arial" w:hAnsi="Arial" w:cs="Arial"/>
          <w:b/>
          <w:sz w:val="22"/>
          <w:szCs w:val="22"/>
          <w:lang w:val="id-ID"/>
        </w:rPr>
      </w:pPr>
      <w:r w:rsidRPr="003A2477">
        <w:rPr>
          <w:rFonts w:ascii="Arial" w:hAnsi="Arial" w:cs="Arial"/>
          <w:b/>
          <w:sz w:val="22"/>
          <w:szCs w:val="22"/>
          <w:lang w:val="id-ID"/>
        </w:rPr>
        <w:t>UNIT LAYANAN IKK.  RANDUAGUNG</w:t>
      </w:r>
      <w:r w:rsidR="00EC32B6">
        <w:rPr>
          <w:rFonts w:ascii="Arial" w:hAnsi="Arial" w:cs="Arial"/>
          <w:b/>
          <w:sz w:val="22"/>
          <w:szCs w:val="22"/>
          <w:lang w:val="id-ID"/>
        </w:rPr>
        <w:t xml:space="preserve"> (Alamat : Jl. Raya Randuagung)</w:t>
      </w:r>
    </w:p>
    <w:p w:rsidR="00A65AFD" w:rsidRPr="003A2477" w:rsidRDefault="00A65AFD" w:rsidP="00A65AFD">
      <w:pPr>
        <w:spacing w:line="320" w:lineRule="exact"/>
        <w:jc w:val="both"/>
        <w:rPr>
          <w:rFonts w:ascii="Arial" w:hAnsi="Arial" w:cs="Arial"/>
          <w:sz w:val="22"/>
          <w:szCs w:val="22"/>
          <w:lang w:val="id-ID"/>
        </w:rPr>
      </w:pPr>
      <w:r w:rsidRPr="003A2477">
        <w:rPr>
          <w:rFonts w:ascii="Arial" w:hAnsi="Arial" w:cs="Arial"/>
          <w:sz w:val="22"/>
          <w:szCs w:val="22"/>
          <w:lang w:val="id-ID"/>
        </w:rPr>
        <w:t>Wilayah Unit Layanan IKK. Randuagung daerah layanan meliputi Desa Randuagung, Ranu Logong, Ledok Tempuro, Buwek dan Desa Pejarakan menggunakan Air baku mata air sumber Gunung kenek kapasitas debit sumber air baku (Q = 8 l/dt sistem pengaliran Gravitasi dan mata air sumber Wringin. Jumlah pelanggan Tahun 2014 mencapai 129 Sambungan Langganan. Distribusi air dari air baku dilakukan selama 24 jam.</w:t>
      </w:r>
    </w:p>
    <w:p w:rsidR="00A65AFD" w:rsidRPr="003A2477" w:rsidRDefault="00A65AFD" w:rsidP="00A65AFD">
      <w:pPr>
        <w:spacing w:line="320" w:lineRule="exact"/>
        <w:jc w:val="both"/>
        <w:rPr>
          <w:rFonts w:ascii="Arial" w:hAnsi="Arial" w:cs="Arial"/>
          <w:sz w:val="22"/>
          <w:szCs w:val="22"/>
          <w:lang w:val="id-ID"/>
        </w:rPr>
      </w:pPr>
      <w:r w:rsidRPr="003A2477">
        <w:rPr>
          <w:rFonts w:ascii="Arial" w:hAnsi="Arial" w:cs="Arial"/>
          <w:sz w:val="22"/>
          <w:szCs w:val="22"/>
          <w:lang w:val="id-ID"/>
        </w:rPr>
        <w:t>Potensi Pengembangan di Unit Layanan IKK Randuagung ini cukup besar namun masih terkendala nilai investasi dalam membangun jaringan Transmisi dan Distribusi untuk memanfaatkan Sumber Air baku.</w:t>
      </w:r>
    </w:p>
    <w:p w:rsidR="00A65AFD" w:rsidRDefault="00A65AFD" w:rsidP="00A65AFD">
      <w:pPr>
        <w:spacing w:line="320" w:lineRule="exact"/>
        <w:jc w:val="both"/>
        <w:rPr>
          <w:rFonts w:ascii="Arial" w:hAnsi="Arial" w:cs="Arial"/>
          <w:sz w:val="22"/>
          <w:szCs w:val="22"/>
          <w:lang w:val="id-ID"/>
        </w:rPr>
      </w:pPr>
      <w:r w:rsidRPr="003A2477">
        <w:rPr>
          <w:rFonts w:ascii="Arial" w:hAnsi="Arial" w:cs="Arial"/>
          <w:sz w:val="22"/>
          <w:szCs w:val="22"/>
          <w:lang w:val="id-ID"/>
        </w:rPr>
        <w:t xml:space="preserve"> </w:t>
      </w:r>
    </w:p>
    <w:p w:rsidR="00A921ED" w:rsidRPr="003A2477" w:rsidRDefault="00A921ED" w:rsidP="00A65AFD">
      <w:pPr>
        <w:spacing w:line="320" w:lineRule="exact"/>
        <w:jc w:val="both"/>
        <w:rPr>
          <w:rFonts w:ascii="Arial" w:hAnsi="Arial" w:cs="Arial"/>
          <w:sz w:val="22"/>
          <w:szCs w:val="22"/>
          <w:lang w:val="id-ID"/>
        </w:rPr>
      </w:pPr>
    </w:p>
    <w:p w:rsidR="00A65AFD" w:rsidRPr="003A2477" w:rsidRDefault="00A65AFD" w:rsidP="00A65AFD">
      <w:pPr>
        <w:tabs>
          <w:tab w:val="num" w:pos="851"/>
        </w:tabs>
        <w:spacing w:line="320" w:lineRule="exact"/>
        <w:jc w:val="both"/>
        <w:rPr>
          <w:rFonts w:ascii="Arial" w:hAnsi="Arial" w:cs="Arial"/>
          <w:b/>
          <w:sz w:val="22"/>
          <w:szCs w:val="22"/>
          <w:lang w:val="id-ID"/>
        </w:rPr>
      </w:pPr>
      <w:r w:rsidRPr="003A2477">
        <w:rPr>
          <w:rFonts w:ascii="Arial" w:hAnsi="Arial" w:cs="Arial"/>
          <w:b/>
          <w:sz w:val="22"/>
          <w:szCs w:val="22"/>
          <w:lang w:val="id-ID"/>
        </w:rPr>
        <w:t>UNIT LAYANAN IKK.  KEDUNGJAJANG</w:t>
      </w:r>
      <w:r w:rsidR="00EC32B6">
        <w:rPr>
          <w:rFonts w:ascii="Arial" w:hAnsi="Arial" w:cs="Arial"/>
          <w:b/>
          <w:sz w:val="22"/>
          <w:szCs w:val="22"/>
          <w:lang w:val="id-ID"/>
        </w:rPr>
        <w:t xml:space="preserve"> (Alamat : Jl.Raya Kedungjajang</w:t>
      </w:r>
      <w:r w:rsidR="00A921ED">
        <w:rPr>
          <w:rFonts w:ascii="Arial" w:hAnsi="Arial" w:cs="Arial"/>
          <w:b/>
          <w:sz w:val="22"/>
          <w:szCs w:val="22"/>
          <w:lang w:val="id-ID"/>
        </w:rPr>
        <w:t xml:space="preserve">        No.Telp : 443122</w:t>
      </w:r>
      <w:r w:rsidR="00EC32B6">
        <w:rPr>
          <w:rFonts w:ascii="Arial" w:hAnsi="Arial" w:cs="Arial"/>
          <w:b/>
          <w:sz w:val="22"/>
          <w:szCs w:val="22"/>
          <w:lang w:val="id-ID"/>
        </w:rPr>
        <w:t>)</w:t>
      </w:r>
    </w:p>
    <w:p w:rsidR="00A65AFD" w:rsidRPr="003A2477" w:rsidRDefault="00A65AFD" w:rsidP="00A65AFD">
      <w:pPr>
        <w:spacing w:line="320" w:lineRule="exact"/>
        <w:jc w:val="both"/>
        <w:rPr>
          <w:rFonts w:ascii="Arial" w:hAnsi="Arial" w:cs="Arial"/>
          <w:sz w:val="22"/>
          <w:szCs w:val="22"/>
          <w:lang w:val="id-ID"/>
        </w:rPr>
      </w:pPr>
      <w:r w:rsidRPr="003A2477">
        <w:rPr>
          <w:rFonts w:ascii="Arial" w:hAnsi="Arial" w:cs="Arial"/>
          <w:sz w:val="22"/>
          <w:szCs w:val="22"/>
          <w:lang w:val="id-ID"/>
        </w:rPr>
        <w:t>Wilayah Unit Layanan IKK. Kedung Jajang daerah layanan meliputi Desa Kedung Jajang, Grobogan, Curah petung dan Wonorejo manggunakan air baku mata air dari sumber Wringin dengan sistem Gravitasi dan mata air Sumber Topo dengan menggunakan sistem pengaliran perpompaan. Jumlah pelanggan Tahun 2014 mencapai 1.799 Sambungan Langganan. Distribusi air dari air baku dilakukan selama 24 jam.</w:t>
      </w:r>
    </w:p>
    <w:p w:rsidR="00A65AFD" w:rsidRDefault="00A65AFD" w:rsidP="00A65AFD">
      <w:pPr>
        <w:spacing w:line="320" w:lineRule="exact"/>
        <w:jc w:val="both"/>
        <w:rPr>
          <w:rFonts w:ascii="Arial" w:hAnsi="Arial" w:cs="Arial"/>
          <w:sz w:val="22"/>
          <w:szCs w:val="22"/>
          <w:lang w:val="id-ID"/>
        </w:rPr>
      </w:pPr>
    </w:p>
    <w:p w:rsidR="00A921ED" w:rsidRPr="003A2477" w:rsidRDefault="00A921ED" w:rsidP="00A65AFD">
      <w:pPr>
        <w:spacing w:line="320" w:lineRule="exact"/>
        <w:jc w:val="both"/>
        <w:rPr>
          <w:rFonts w:ascii="Arial" w:hAnsi="Arial" w:cs="Arial"/>
          <w:sz w:val="22"/>
          <w:szCs w:val="22"/>
          <w:lang w:val="id-ID"/>
        </w:rPr>
      </w:pPr>
    </w:p>
    <w:p w:rsidR="00A65AFD" w:rsidRPr="003A2477" w:rsidRDefault="00A65AFD" w:rsidP="00A65AFD">
      <w:pPr>
        <w:tabs>
          <w:tab w:val="num" w:pos="851"/>
        </w:tabs>
        <w:spacing w:line="320" w:lineRule="exact"/>
        <w:jc w:val="both"/>
        <w:rPr>
          <w:rFonts w:ascii="Arial" w:hAnsi="Arial" w:cs="Arial"/>
          <w:b/>
          <w:sz w:val="22"/>
          <w:szCs w:val="22"/>
          <w:lang w:val="id-ID"/>
        </w:rPr>
      </w:pPr>
      <w:r w:rsidRPr="003A2477">
        <w:rPr>
          <w:rFonts w:ascii="Arial" w:hAnsi="Arial" w:cs="Arial"/>
          <w:b/>
          <w:sz w:val="22"/>
          <w:szCs w:val="22"/>
          <w:lang w:val="id-ID"/>
        </w:rPr>
        <w:t>UNIT LAYANAN IKK.  TEMPURSARI</w:t>
      </w:r>
      <w:r w:rsidR="00EC32B6">
        <w:rPr>
          <w:rFonts w:ascii="Arial" w:hAnsi="Arial" w:cs="Arial"/>
          <w:b/>
          <w:sz w:val="22"/>
          <w:szCs w:val="22"/>
          <w:lang w:val="id-ID"/>
        </w:rPr>
        <w:t xml:space="preserve"> (Alamat : Jl.Raya Tempursari</w:t>
      </w:r>
      <w:r w:rsidR="00A921ED">
        <w:rPr>
          <w:rFonts w:ascii="Arial" w:hAnsi="Arial" w:cs="Arial"/>
          <w:b/>
          <w:sz w:val="22"/>
          <w:szCs w:val="22"/>
          <w:lang w:val="id-ID"/>
        </w:rPr>
        <w:t xml:space="preserve">                 No.Telp: 4546666</w:t>
      </w:r>
      <w:r w:rsidR="00EC32B6">
        <w:rPr>
          <w:rFonts w:ascii="Arial" w:hAnsi="Arial" w:cs="Arial"/>
          <w:b/>
          <w:sz w:val="22"/>
          <w:szCs w:val="22"/>
          <w:lang w:val="id-ID"/>
        </w:rPr>
        <w:t>)</w:t>
      </w:r>
    </w:p>
    <w:p w:rsidR="00A65AFD" w:rsidRPr="003A2477" w:rsidRDefault="00A65AFD" w:rsidP="00A65AFD">
      <w:pPr>
        <w:spacing w:line="320" w:lineRule="exact"/>
        <w:jc w:val="both"/>
        <w:rPr>
          <w:rFonts w:ascii="Arial" w:hAnsi="Arial" w:cs="Arial"/>
          <w:sz w:val="22"/>
          <w:szCs w:val="22"/>
          <w:lang w:val="id-ID"/>
        </w:rPr>
      </w:pPr>
      <w:r w:rsidRPr="003A2477">
        <w:rPr>
          <w:rFonts w:ascii="Arial" w:hAnsi="Arial" w:cs="Arial"/>
          <w:sz w:val="22"/>
          <w:szCs w:val="22"/>
          <w:lang w:val="id-ID"/>
        </w:rPr>
        <w:t>Wilayah Unit Layanan IKK. Tempursari daerah layanan meliputi Desa Tempursari, Tegalrejo, Purorejo, Tempurejo, Pundungsari dan Bulurejo menggunakan air baku mata air Sumber Umbulsari kapasitas debit sumber (Q = 215 l/dt) sistem pengaliran menggunakan perpompaan. Jumlah pelanggan Tahun 2014 mencapai 1.573 Sambungan Langganan. Distribusi air dari air baku dilakukan selama 24 jam.</w:t>
      </w:r>
    </w:p>
    <w:p w:rsidR="00A65AFD" w:rsidRPr="003A2477" w:rsidRDefault="00A65AFD" w:rsidP="00A65AFD">
      <w:pPr>
        <w:spacing w:line="320" w:lineRule="exact"/>
        <w:jc w:val="both"/>
        <w:rPr>
          <w:rFonts w:ascii="Arial" w:hAnsi="Arial" w:cs="Arial"/>
          <w:sz w:val="22"/>
          <w:szCs w:val="22"/>
          <w:lang w:val="id-ID"/>
        </w:rPr>
      </w:pPr>
    </w:p>
    <w:p w:rsidR="00A921ED" w:rsidRDefault="00A921ED" w:rsidP="00A65AFD">
      <w:pPr>
        <w:tabs>
          <w:tab w:val="num" w:pos="851"/>
        </w:tabs>
        <w:spacing w:line="320" w:lineRule="exact"/>
        <w:jc w:val="both"/>
        <w:rPr>
          <w:rFonts w:ascii="Arial" w:hAnsi="Arial" w:cs="Arial"/>
          <w:b/>
          <w:sz w:val="22"/>
          <w:szCs w:val="22"/>
          <w:lang w:val="id-ID"/>
        </w:rPr>
      </w:pPr>
    </w:p>
    <w:p w:rsidR="00A921ED" w:rsidRDefault="00A921ED" w:rsidP="00A65AFD">
      <w:pPr>
        <w:tabs>
          <w:tab w:val="num" w:pos="851"/>
        </w:tabs>
        <w:spacing w:line="320" w:lineRule="exact"/>
        <w:jc w:val="both"/>
        <w:rPr>
          <w:rFonts w:ascii="Arial" w:hAnsi="Arial" w:cs="Arial"/>
          <w:b/>
          <w:sz w:val="22"/>
          <w:szCs w:val="22"/>
          <w:lang w:val="id-ID"/>
        </w:rPr>
      </w:pPr>
    </w:p>
    <w:p w:rsidR="00A921ED" w:rsidRDefault="00A921ED" w:rsidP="00A65AFD">
      <w:pPr>
        <w:tabs>
          <w:tab w:val="num" w:pos="851"/>
        </w:tabs>
        <w:spacing w:line="320" w:lineRule="exact"/>
        <w:jc w:val="both"/>
        <w:rPr>
          <w:rFonts w:ascii="Arial" w:hAnsi="Arial" w:cs="Arial"/>
          <w:b/>
          <w:sz w:val="22"/>
          <w:szCs w:val="22"/>
          <w:lang w:val="id-ID"/>
        </w:rPr>
      </w:pPr>
    </w:p>
    <w:p w:rsidR="00A921ED" w:rsidRDefault="00A921ED" w:rsidP="00A65AFD">
      <w:pPr>
        <w:tabs>
          <w:tab w:val="num" w:pos="851"/>
        </w:tabs>
        <w:spacing w:line="320" w:lineRule="exact"/>
        <w:jc w:val="both"/>
        <w:rPr>
          <w:rFonts w:ascii="Arial" w:hAnsi="Arial" w:cs="Arial"/>
          <w:b/>
          <w:sz w:val="22"/>
          <w:szCs w:val="22"/>
          <w:lang w:val="id-ID"/>
        </w:rPr>
      </w:pPr>
    </w:p>
    <w:p w:rsidR="00A65AFD" w:rsidRPr="003A2477" w:rsidRDefault="00A65AFD" w:rsidP="00A65AFD">
      <w:pPr>
        <w:tabs>
          <w:tab w:val="num" w:pos="851"/>
        </w:tabs>
        <w:spacing w:line="320" w:lineRule="exact"/>
        <w:jc w:val="both"/>
        <w:rPr>
          <w:rFonts w:ascii="Arial" w:hAnsi="Arial" w:cs="Arial"/>
          <w:b/>
          <w:sz w:val="22"/>
          <w:szCs w:val="22"/>
          <w:lang w:val="id-ID"/>
        </w:rPr>
      </w:pPr>
      <w:r w:rsidRPr="003A2477">
        <w:rPr>
          <w:rFonts w:ascii="Arial" w:hAnsi="Arial" w:cs="Arial"/>
          <w:b/>
          <w:sz w:val="22"/>
          <w:szCs w:val="22"/>
          <w:lang w:val="id-ID"/>
        </w:rPr>
        <w:t>UNIT LAYANAN IKK.  KUNIR</w:t>
      </w:r>
      <w:r w:rsidR="00EC32B6">
        <w:rPr>
          <w:rFonts w:ascii="Arial" w:hAnsi="Arial" w:cs="Arial"/>
          <w:b/>
          <w:sz w:val="22"/>
          <w:szCs w:val="22"/>
          <w:lang w:val="id-ID"/>
        </w:rPr>
        <w:t xml:space="preserve"> (Alamat : Jl.Raya Kunir)</w:t>
      </w:r>
    </w:p>
    <w:p w:rsidR="00A65AFD" w:rsidRDefault="00A65AFD" w:rsidP="00A65AFD">
      <w:pPr>
        <w:spacing w:line="320" w:lineRule="exact"/>
        <w:jc w:val="both"/>
        <w:rPr>
          <w:rFonts w:ascii="Arial" w:hAnsi="Arial" w:cs="Arial"/>
          <w:sz w:val="22"/>
          <w:szCs w:val="22"/>
          <w:lang w:val="id-ID"/>
        </w:rPr>
      </w:pPr>
      <w:r w:rsidRPr="003A2477">
        <w:rPr>
          <w:rFonts w:ascii="Arial" w:hAnsi="Arial" w:cs="Arial"/>
          <w:sz w:val="22"/>
          <w:szCs w:val="22"/>
          <w:lang w:val="id-ID"/>
        </w:rPr>
        <w:t>Wilayah Unit Layanan IKK. Kunir daerah layanan meliputi Desa Kunir Lor, Kunir Kidul, Jatigono, Sukosari, dan Desa Kabuaran menggunakan air baku mata air sumber Glintungan (satu siatem dengan Unit Layanan IKK Tempeh) dan menggunakan Air Tanah Sumur dalam (Bor) dengan kapasitas debit air baku (Q = 15 l/dt) Jumlah pelanggan  Tahun 2014 mencapai 454 Sambungan Langganan. Distribusi air dari air baku dilakukan selama 24 jam. Alternatif peningkatan kapasitas debit terpasang adalah dengan memanfaatkan air baku mata air sumber Glintungan dengan membangun jaringan pipa Transmisi dan Distribusi guna peningkatan cakupan pelayanan.</w:t>
      </w:r>
    </w:p>
    <w:p w:rsidR="00A65AFD" w:rsidRPr="003A2477" w:rsidRDefault="00A65AFD" w:rsidP="00A65AFD">
      <w:pPr>
        <w:spacing w:line="320" w:lineRule="exact"/>
        <w:jc w:val="both"/>
        <w:rPr>
          <w:rFonts w:ascii="Arial" w:hAnsi="Arial" w:cs="Arial"/>
          <w:sz w:val="22"/>
          <w:szCs w:val="22"/>
          <w:lang w:val="id-ID"/>
        </w:rPr>
      </w:pPr>
    </w:p>
    <w:p w:rsidR="00A65AFD" w:rsidRPr="003A2477" w:rsidRDefault="00A65AFD" w:rsidP="00A65AFD">
      <w:pPr>
        <w:spacing w:line="320" w:lineRule="exact"/>
        <w:jc w:val="both"/>
        <w:rPr>
          <w:rFonts w:ascii="Arial" w:hAnsi="Arial" w:cs="Arial"/>
          <w:sz w:val="22"/>
          <w:szCs w:val="22"/>
          <w:lang w:val="id-ID"/>
        </w:rPr>
      </w:pPr>
    </w:p>
    <w:p w:rsidR="00A65AFD" w:rsidRPr="003A2477" w:rsidRDefault="00A65AFD" w:rsidP="00A65AFD">
      <w:pPr>
        <w:tabs>
          <w:tab w:val="num" w:pos="851"/>
        </w:tabs>
        <w:spacing w:line="320" w:lineRule="exact"/>
        <w:jc w:val="both"/>
        <w:rPr>
          <w:rFonts w:ascii="Arial" w:hAnsi="Arial" w:cs="Arial"/>
          <w:b/>
          <w:sz w:val="22"/>
          <w:szCs w:val="22"/>
          <w:lang w:val="id-ID"/>
        </w:rPr>
      </w:pPr>
      <w:r w:rsidRPr="003A2477">
        <w:rPr>
          <w:rFonts w:ascii="Arial" w:hAnsi="Arial" w:cs="Arial"/>
          <w:b/>
          <w:sz w:val="22"/>
          <w:szCs w:val="22"/>
          <w:lang w:val="id-ID"/>
        </w:rPr>
        <w:t>UNIT LAYANAN IKK.  JATIROTO</w:t>
      </w:r>
      <w:r w:rsidR="00EC32B6">
        <w:rPr>
          <w:rFonts w:ascii="Arial" w:hAnsi="Arial" w:cs="Arial"/>
          <w:b/>
          <w:sz w:val="22"/>
          <w:szCs w:val="22"/>
          <w:lang w:val="id-ID"/>
        </w:rPr>
        <w:t xml:space="preserve"> (Alamat : Jl.Raya Jatiroto)</w:t>
      </w:r>
    </w:p>
    <w:p w:rsidR="00A65AFD" w:rsidRPr="003A2477" w:rsidRDefault="00A65AFD" w:rsidP="00A65AFD">
      <w:pPr>
        <w:spacing w:line="320" w:lineRule="exact"/>
        <w:jc w:val="both"/>
        <w:rPr>
          <w:rFonts w:ascii="Arial" w:hAnsi="Arial" w:cs="Arial"/>
          <w:sz w:val="22"/>
          <w:szCs w:val="22"/>
          <w:lang w:val="id-ID"/>
        </w:rPr>
      </w:pPr>
      <w:r w:rsidRPr="003A2477">
        <w:rPr>
          <w:rFonts w:ascii="Arial" w:hAnsi="Arial" w:cs="Arial"/>
          <w:sz w:val="22"/>
          <w:szCs w:val="22"/>
          <w:lang w:val="id-ID"/>
        </w:rPr>
        <w:t>Wilayah Unit Layanan IKK. Jatiroto daerah layanan meliputi Desa Jatiroto, Kaliboto Lor dan (Kec. Randuagung Desa Kalipenggung) menggunakan Air baku mata air sumber Sewu kapasitas debit sumber (Q = 30 l/dt) yang berada di desa Kalipenggung Kec. Randuagung dengan sistem pengaliran menggunakan perpompaan. Jumlah pelanggan Tahun 2014 mencapai 238 Sambungan Langganan. Distribusi air dari air baku dilakukan selama 24 jam. Alternatif peningkatan kapasitas debit terpasang guna meningkatkan cakupan pelayanan adalah dengan membangun Air Tanah (Sumur dalam/bor).</w:t>
      </w:r>
    </w:p>
    <w:p w:rsidR="00A65AFD" w:rsidRPr="003A2477" w:rsidRDefault="00A65AFD" w:rsidP="00A65AFD">
      <w:pPr>
        <w:spacing w:line="320" w:lineRule="exact"/>
        <w:jc w:val="both"/>
        <w:rPr>
          <w:rFonts w:ascii="Arial" w:hAnsi="Arial" w:cs="Arial"/>
          <w:sz w:val="22"/>
          <w:szCs w:val="22"/>
          <w:lang w:val="id-ID"/>
        </w:rPr>
      </w:pPr>
    </w:p>
    <w:p w:rsidR="00A65AFD" w:rsidRPr="003A2477" w:rsidRDefault="00A65AFD" w:rsidP="00A65AFD">
      <w:pPr>
        <w:spacing w:line="320" w:lineRule="exact"/>
        <w:jc w:val="both"/>
        <w:rPr>
          <w:rFonts w:ascii="Arial" w:hAnsi="Arial" w:cs="Arial"/>
          <w:sz w:val="22"/>
          <w:szCs w:val="22"/>
          <w:lang w:val="id-ID"/>
        </w:rPr>
      </w:pPr>
    </w:p>
    <w:p w:rsidR="00A65AFD" w:rsidRPr="003A2477" w:rsidRDefault="00A65AFD" w:rsidP="00A65AFD">
      <w:pPr>
        <w:spacing w:line="320" w:lineRule="exact"/>
        <w:jc w:val="both"/>
        <w:rPr>
          <w:rFonts w:ascii="Arial" w:hAnsi="Arial" w:cs="Arial"/>
          <w:sz w:val="22"/>
          <w:szCs w:val="22"/>
          <w:lang w:val="id-ID"/>
        </w:rPr>
      </w:pPr>
    </w:p>
    <w:p w:rsidR="00BB455F" w:rsidRDefault="00BB455F"/>
    <w:sectPr w:rsidR="00BB455F" w:rsidSect="00336E7D">
      <w:footerReference w:type="default" r:id="rId7"/>
      <w:pgSz w:w="11909" w:h="16834" w:code="9"/>
      <w:pgMar w:top="1418" w:right="1418" w:bottom="1418" w:left="184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1D9" w:rsidRDefault="008831D9" w:rsidP="008831D9">
      <w:r>
        <w:separator/>
      </w:r>
    </w:p>
  </w:endnote>
  <w:endnote w:type="continuationSeparator" w:id="1">
    <w:p w:rsidR="008831D9" w:rsidRDefault="008831D9" w:rsidP="00883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CE" w:rsidRDefault="00A65AFD">
    <w:pPr>
      <w:pStyle w:val="Footer"/>
      <w:framePr w:h="0" w:wrap="around" w:vAnchor="text" w:hAnchor="margin" w:xAlign="right" w:y="1"/>
      <w:jc w:val="right"/>
      <w:rPr>
        <w:rStyle w:val="PageNumber"/>
        <w:sz w:val="24"/>
        <w:szCs w:val="24"/>
      </w:rPr>
    </w:pPr>
    <w:r>
      <w:rPr>
        <w:sz w:val="24"/>
        <w:szCs w:val="24"/>
      </w:rPr>
      <w:t>i</w:t>
    </w:r>
  </w:p>
  <w:p w:rsidR="006909CE" w:rsidRDefault="00A921ED">
    <w:pPr>
      <w:pStyle w:val="Footer"/>
      <w:framePr w:h="0" w:wrap="around" w:vAnchor="text" w:hAnchor="margin" w:xAlign="right" w:y="1"/>
      <w:ind w:right="360"/>
      <w:jc w:val="right"/>
      <w:rPr>
        <w:rStyle w:val="PageNumber"/>
        <w:sz w:val="24"/>
        <w:szCs w:val="24"/>
      </w:rPr>
    </w:pPr>
  </w:p>
  <w:p w:rsidR="006909CE" w:rsidRDefault="00A65AFD">
    <w:pPr>
      <w:pStyle w:val="Footer"/>
      <w:pBdr>
        <w:top w:val="single" w:sz="4" w:space="1" w:color="auto"/>
      </w:pBdr>
      <w:tabs>
        <w:tab w:val="clear" w:pos="8640"/>
        <w:tab w:val="right" w:pos="8789"/>
      </w:tabs>
      <w:rPr>
        <w:i/>
      </w:rPr>
    </w:pPr>
    <w:r>
      <w:rPr>
        <w:rFonts w:ascii="Calibri" w:hAnsi="Calibri"/>
        <w:sz w:val="18"/>
        <w:szCs w:val="18"/>
      </w:rPr>
      <w:t>PDAM Kabupaten Lumajang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1D9" w:rsidRDefault="008831D9" w:rsidP="008831D9">
      <w:r>
        <w:separator/>
      </w:r>
    </w:p>
  </w:footnote>
  <w:footnote w:type="continuationSeparator" w:id="1">
    <w:p w:rsidR="008831D9" w:rsidRDefault="008831D9" w:rsidP="008831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8EE"/>
    <w:multiLevelType w:val="hybridMultilevel"/>
    <w:tmpl w:val="3BFC8D1E"/>
    <w:lvl w:ilvl="0" w:tplc="A820877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74B4056"/>
    <w:multiLevelType w:val="hybridMultilevel"/>
    <w:tmpl w:val="D64E17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5AFD"/>
    <w:rsid w:val="008831D9"/>
    <w:rsid w:val="00A65AFD"/>
    <w:rsid w:val="00A921ED"/>
    <w:rsid w:val="00BB455F"/>
    <w:rsid w:val="00E665B0"/>
    <w:rsid w:val="00EC32B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F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65AFD"/>
  </w:style>
  <w:style w:type="paragraph" w:styleId="Footer">
    <w:name w:val="footer"/>
    <w:basedOn w:val="Normal"/>
    <w:link w:val="FooterChar"/>
    <w:uiPriority w:val="99"/>
    <w:rsid w:val="00A65AFD"/>
    <w:pPr>
      <w:tabs>
        <w:tab w:val="center" w:pos="4320"/>
        <w:tab w:val="right" w:pos="8640"/>
      </w:tabs>
    </w:pPr>
  </w:style>
  <w:style w:type="character" w:customStyle="1" w:styleId="FooterChar">
    <w:name w:val="Footer Char"/>
    <w:basedOn w:val="DefaultParagraphFont"/>
    <w:link w:val="Footer"/>
    <w:uiPriority w:val="99"/>
    <w:rsid w:val="00A65AFD"/>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65A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2018-02-06T03:36:00Z</dcterms:created>
  <dcterms:modified xsi:type="dcterms:W3CDTF">2018-02-06T04:30:00Z</dcterms:modified>
</cp:coreProperties>
</file>