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CC" w:rsidRPr="00C45E6E" w:rsidRDefault="00D66609" w:rsidP="00C45E6E">
      <w:pPr>
        <w:spacing w:after="0" w:line="36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C45E6E">
        <w:rPr>
          <w:rFonts w:ascii="Arial" w:hAnsi="Arial" w:cs="Arial"/>
          <w:b/>
          <w:sz w:val="32"/>
          <w:szCs w:val="24"/>
        </w:rPr>
        <w:t>IDENTIFIKASI INFORMASI YANG DIKECUALIKAN</w:t>
      </w:r>
    </w:p>
    <w:p w:rsidR="00D66609" w:rsidRDefault="00D66609" w:rsidP="00C45E6E">
      <w:pPr>
        <w:spacing w:after="0" w:line="36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C45E6E">
        <w:rPr>
          <w:rFonts w:ascii="Arial" w:hAnsi="Arial" w:cs="Arial"/>
          <w:b/>
          <w:sz w:val="32"/>
          <w:szCs w:val="24"/>
        </w:rPr>
        <w:t>PPID OPD DINAS KESEHATAN</w:t>
      </w:r>
    </w:p>
    <w:p w:rsidR="00C45E6E" w:rsidRPr="00C45E6E" w:rsidRDefault="00C45E6E" w:rsidP="00C45E6E">
      <w:pPr>
        <w:spacing w:after="0" w:line="36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4375"/>
        <w:gridCol w:w="3542"/>
        <w:gridCol w:w="3201"/>
        <w:gridCol w:w="3287"/>
        <w:gridCol w:w="2812"/>
      </w:tblGrid>
      <w:tr w:rsidR="00630763" w:rsidRPr="00D66609" w:rsidTr="00630763">
        <w:tc>
          <w:tcPr>
            <w:tcW w:w="576" w:type="dxa"/>
            <w:vMerge w:val="restart"/>
            <w:vAlign w:val="center"/>
          </w:tcPr>
          <w:p w:rsidR="00D66609" w:rsidRPr="00D66609" w:rsidRDefault="00D66609" w:rsidP="00D66609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609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375" w:type="dxa"/>
            <w:vMerge w:val="restart"/>
            <w:vAlign w:val="center"/>
          </w:tcPr>
          <w:p w:rsidR="00D66609" w:rsidRPr="00D66609" w:rsidRDefault="00D66609" w:rsidP="00D66609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609">
              <w:rPr>
                <w:rFonts w:ascii="Arial" w:hAnsi="Arial" w:cs="Arial"/>
                <w:sz w:val="24"/>
                <w:szCs w:val="24"/>
              </w:rPr>
              <w:t>INFORMASI</w:t>
            </w:r>
          </w:p>
        </w:tc>
        <w:tc>
          <w:tcPr>
            <w:tcW w:w="3542" w:type="dxa"/>
            <w:vMerge w:val="restart"/>
            <w:vAlign w:val="center"/>
          </w:tcPr>
          <w:p w:rsidR="00D66609" w:rsidRPr="00D66609" w:rsidRDefault="00D66609" w:rsidP="00D66609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609">
              <w:rPr>
                <w:rFonts w:ascii="Arial" w:hAnsi="Arial" w:cs="Arial"/>
                <w:sz w:val="24"/>
                <w:szCs w:val="24"/>
              </w:rPr>
              <w:t>DASAR HUKUM PENGECUALIAN INFORMASI</w:t>
            </w:r>
          </w:p>
        </w:tc>
        <w:tc>
          <w:tcPr>
            <w:tcW w:w="6488" w:type="dxa"/>
            <w:gridSpan w:val="2"/>
            <w:vAlign w:val="center"/>
          </w:tcPr>
          <w:p w:rsidR="00D66609" w:rsidRPr="00D66609" w:rsidRDefault="00D66609" w:rsidP="00D66609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609">
              <w:rPr>
                <w:rFonts w:ascii="Arial" w:hAnsi="Arial" w:cs="Arial"/>
                <w:sz w:val="24"/>
                <w:szCs w:val="24"/>
              </w:rPr>
              <w:t>KONSEKUENSI/ PERTIMBANGAN BAGI PUBLIK</w:t>
            </w:r>
          </w:p>
        </w:tc>
        <w:tc>
          <w:tcPr>
            <w:tcW w:w="2812" w:type="dxa"/>
            <w:vMerge w:val="restart"/>
            <w:vAlign w:val="center"/>
          </w:tcPr>
          <w:p w:rsidR="00D66609" w:rsidRPr="00D66609" w:rsidRDefault="00D66609" w:rsidP="00D66609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609">
              <w:rPr>
                <w:rFonts w:ascii="Arial" w:hAnsi="Arial" w:cs="Arial"/>
                <w:sz w:val="24"/>
                <w:szCs w:val="24"/>
              </w:rPr>
              <w:t>JANGKA WAKTU</w:t>
            </w:r>
          </w:p>
        </w:tc>
      </w:tr>
      <w:tr w:rsidR="00630763" w:rsidRPr="00D66609" w:rsidTr="00630763">
        <w:tc>
          <w:tcPr>
            <w:tcW w:w="576" w:type="dxa"/>
            <w:vMerge/>
          </w:tcPr>
          <w:p w:rsidR="00D66609" w:rsidRPr="00D66609" w:rsidRDefault="00D66609" w:rsidP="00D66609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:rsidR="00D66609" w:rsidRPr="00D66609" w:rsidRDefault="00D66609" w:rsidP="00D66609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D66609" w:rsidRPr="00D66609" w:rsidRDefault="00D66609" w:rsidP="00D66609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D66609" w:rsidRPr="00D66609" w:rsidRDefault="00D66609" w:rsidP="00D66609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609">
              <w:rPr>
                <w:rFonts w:ascii="Arial" w:hAnsi="Arial" w:cs="Arial"/>
                <w:sz w:val="24"/>
                <w:szCs w:val="24"/>
              </w:rPr>
              <w:t>DIBUKA</w:t>
            </w:r>
          </w:p>
        </w:tc>
        <w:tc>
          <w:tcPr>
            <w:tcW w:w="3287" w:type="dxa"/>
            <w:vAlign w:val="center"/>
          </w:tcPr>
          <w:p w:rsidR="00D66609" w:rsidRPr="00D66609" w:rsidRDefault="00D66609" w:rsidP="00D66609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609">
              <w:rPr>
                <w:rFonts w:ascii="Arial" w:hAnsi="Arial" w:cs="Arial"/>
                <w:sz w:val="24"/>
                <w:szCs w:val="24"/>
              </w:rPr>
              <w:t>DITUTUP</w:t>
            </w:r>
          </w:p>
        </w:tc>
        <w:tc>
          <w:tcPr>
            <w:tcW w:w="2812" w:type="dxa"/>
            <w:vMerge/>
          </w:tcPr>
          <w:p w:rsidR="00D66609" w:rsidRPr="00D66609" w:rsidRDefault="00D66609" w:rsidP="00D66609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763" w:rsidRPr="00D66609" w:rsidTr="00630763">
        <w:tc>
          <w:tcPr>
            <w:tcW w:w="576" w:type="dxa"/>
          </w:tcPr>
          <w:p w:rsidR="00FB1AC5" w:rsidRPr="00D66609" w:rsidRDefault="00FB1AC5" w:rsidP="00D66609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75" w:type="dxa"/>
          </w:tcPr>
          <w:p w:rsidR="00FB1AC5" w:rsidRPr="00D66609" w:rsidRDefault="00FB1AC5" w:rsidP="00D66609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6609">
              <w:rPr>
                <w:rFonts w:ascii="Arial" w:hAnsi="Arial" w:cs="Arial"/>
                <w:sz w:val="24"/>
                <w:szCs w:val="24"/>
              </w:rPr>
              <w:t>Keputusan MKDKI atas hasil</w:t>
            </w:r>
          </w:p>
          <w:p w:rsidR="00FB1AC5" w:rsidRPr="00D66609" w:rsidRDefault="00FB1AC5" w:rsidP="00D66609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6609">
              <w:rPr>
                <w:rFonts w:ascii="Arial" w:hAnsi="Arial" w:cs="Arial"/>
                <w:sz w:val="24"/>
                <w:szCs w:val="24"/>
              </w:rPr>
              <w:t>pemerikasaan dugaan</w:t>
            </w:r>
          </w:p>
          <w:p w:rsidR="00FB1AC5" w:rsidRPr="00D66609" w:rsidRDefault="00FB1AC5" w:rsidP="00D66609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6609">
              <w:rPr>
                <w:rFonts w:ascii="Arial" w:hAnsi="Arial" w:cs="Arial"/>
                <w:sz w:val="24"/>
                <w:szCs w:val="24"/>
              </w:rPr>
              <w:t>pelanggran disiplin ilmu</w:t>
            </w:r>
          </w:p>
          <w:p w:rsidR="00FB1AC5" w:rsidRPr="00D66609" w:rsidRDefault="00FB1AC5" w:rsidP="00D66609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6609">
              <w:rPr>
                <w:rFonts w:ascii="Arial" w:hAnsi="Arial" w:cs="Arial"/>
                <w:sz w:val="24"/>
                <w:szCs w:val="24"/>
              </w:rPr>
              <w:t>kedokteran dan kedokteran gigi;</w:t>
            </w:r>
          </w:p>
        </w:tc>
        <w:tc>
          <w:tcPr>
            <w:tcW w:w="3542" w:type="dxa"/>
          </w:tcPr>
          <w:p w:rsidR="00FB1AC5" w:rsidRPr="00D66609" w:rsidRDefault="00FB1AC5" w:rsidP="00D66609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Peraturan Menteri Kesehatan Nomor 1 Tahun 2015 tentang Informasi yang Dikecualikan</w:t>
            </w:r>
          </w:p>
        </w:tc>
        <w:tc>
          <w:tcPr>
            <w:tcW w:w="3201" w:type="dxa"/>
          </w:tcPr>
          <w:p w:rsidR="00FB1AC5" w:rsidRDefault="00FB1AC5" w:rsidP="00D66609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Dapat mengungkapkan rahasia pribadi seseorang/ profesi</w:t>
            </w:r>
          </w:p>
          <w:p w:rsidR="00FB1AC5" w:rsidRPr="00D66609" w:rsidRDefault="00FB1AC5" w:rsidP="00D66609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7" w:type="dxa"/>
          </w:tcPr>
          <w:p w:rsidR="00FB1AC5" w:rsidRPr="00CB21EA" w:rsidRDefault="00FB1AC5" w:rsidP="00CB21E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0"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Melindungi rahasia pribadi seseorang</w:t>
            </w:r>
          </w:p>
          <w:p w:rsidR="00FB1AC5" w:rsidRPr="00CB21EA" w:rsidRDefault="00FB1AC5" w:rsidP="00CB21E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Kode etik kesehatan</w:t>
            </w:r>
          </w:p>
        </w:tc>
        <w:tc>
          <w:tcPr>
            <w:tcW w:w="2812" w:type="dxa"/>
            <w:vMerge w:val="restart"/>
          </w:tcPr>
          <w:p w:rsidR="00FB1AC5" w:rsidRPr="00CB21EA" w:rsidRDefault="00FB1AC5" w:rsidP="00CB21E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Sampai ada persetujuan dan perintah dalam </w:t>
            </w:r>
            <w:r w:rsidRPr="00CB21EA">
              <w:rPr>
                <w:rFonts w:ascii="Arial" w:hAnsi="Arial" w:cs="Arial"/>
                <w:sz w:val="24"/>
                <w:szCs w:val="24"/>
              </w:rPr>
              <w:t>perkara pidana di pengadilan,</w:t>
            </w:r>
          </w:p>
          <w:p w:rsidR="00FB1AC5" w:rsidRPr="00CB21EA" w:rsidRDefault="00FB1AC5" w:rsidP="00CB21E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Kepala Kepolisian Republik Indonesia, Jaksa Agung, Ketua Mahkamah</w:t>
            </w:r>
          </w:p>
          <w:p w:rsidR="00FB1AC5" w:rsidRPr="00CB21EA" w:rsidRDefault="00FB1AC5" w:rsidP="00CB21E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Agung, Ketua Komisi Pemberantasan Korupsi, dan/atau Pimpinan</w:t>
            </w:r>
          </w:p>
          <w:p w:rsidR="00FB1AC5" w:rsidRPr="00CB21EA" w:rsidRDefault="00FB1AC5" w:rsidP="00CB21E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Lembaga Negara Penegak Hukum lainnya yang diberi kewenangan oleh</w:t>
            </w:r>
          </w:p>
          <w:p w:rsidR="00FB1AC5" w:rsidRDefault="00FB1AC5" w:rsidP="00CB21E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21EA">
              <w:rPr>
                <w:rFonts w:ascii="Arial" w:hAnsi="Arial" w:cs="Arial"/>
                <w:sz w:val="24"/>
                <w:szCs w:val="24"/>
              </w:rPr>
              <w:t>undang-undang</w:t>
            </w:r>
            <w:proofErr w:type="gramEnd"/>
            <w:r w:rsidRPr="00CB21EA">
              <w:rPr>
                <w:rFonts w:ascii="Arial" w:hAnsi="Arial" w:cs="Arial"/>
                <w:sz w:val="24"/>
                <w:szCs w:val="24"/>
              </w:rPr>
              <w:t xml:space="preserve"> dapat membuka informasi yang dikecualikan.</w:t>
            </w:r>
          </w:p>
          <w:p w:rsidR="00F86508" w:rsidRDefault="00F86508" w:rsidP="00CB21E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86508" w:rsidRPr="00CB21EA" w:rsidRDefault="00F86508" w:rsidP="00F86508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Sampai ada persetujuan dan perintah dalam </w:t>
            </w:r>
            <w:r w:rsidRPr="00CB21EA">
              <w:rPr>
                <w:rFonts w:ascii="Arial" w:hAnsi="Arial" w:cs="Arial"/>
                <w:sz w:val="24"/>
                <w:szCs w:val="24"/>
              </w:rPr>
              <w:t>perkara pidana di pengadilan,</w:t>
            </w:r>
          </w:p>
          <w:p w:rsidR="00F86508" w:rsidRPr="00CB21EA" w:rsidRDefault="00F86508" w:rsidP="00F86508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Kepala Kepolisian Republik Indonesia, Jaksa Agung, Ketua Mahkamah</w:t>
            </w:r>
          </w:p>
          <w:p w:rsidR="00F86508" w:rsidRPr="00CB21EA" w:rsidRDefault="00F86508" w:rsidP="00F86508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Agung, Ketua Komisi Pemberantasan Korupsi, dan/atau Pimpinan</w:t>
            </w:r>
          </w:p>
          <w:p w:rsidR="00F86508" w:rsidRPr="00CB21EA" w:rsidRDefault="00F86508" w:rsidP="00F86508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Lembaga Negara Penegak Hukum lainnya yang diberi kewenangan oleh</w:t>
            </w:r>
          </w:p>
          <w:p w:rsidR="00F86508" w:rsidRDefault="00F86508" w:rsidP="00F86508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21EA">
              <w:rPr>
                <w:rFonts w:ascii="Arial" w:hAnsi="Arial" w:cs="Arial"/>
                <w:sz w:val="24"/>
                <w:szCs w:val="24"/>
              </w:rPr>
              <w:t>undang-undang</w:t>
            </w:r>
            <w:proofErr w:type="gramEnd"/>
            <w:r w:rsidRPr="00CB21EA">
              <w:rPr>
                <w:rFonts w:ascii="Arial" w:hAnsi="Arial" w:cs="Arial"/>
                <w:sz w:val="24"/>
                <w:szCs w:val="24"/>
              </w:rPr>
              <w:t xml:space="preserve"> dapat membuka informasi yang dikecualikan.</w:t>
            </w:r>
          </w:p>
          <w:p w:rsidR="00F86508" w:rsidRDefault="00F86508" w:rsidP="00F86508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86508" w:rsidRDefault="00F86508" w:rsidP="00F86508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86508" w:rsidRDefault="00F86508" w:rsidP="00F86508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86508" w:rsidRDefault="00F86508" w:rsidP="00F86508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86508" w:rsidRDefault="00F86508" w:rsidP="00F86508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86508" w:rsidRDefault="00F86508" w:rsidP="00F86508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86508" w:rsidRDefault="00F86508" w:rsidP="00F86508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86508" w:rsidRPr="00CB21EA" w:rsidRDefault="00F86508" w:rsidP="00F86508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Sampai ada persetujuan dan perintah dalam </w:t>
            </w:r>
            <w:r w:rsidRPr="00CB21EA">
              <w:rPr>
                <w:rFonts w:ascii="Arial" w:hAnsi="Arial" w:cs="Arial"/>
                <w:sz w:val="24"/>
                <w:szCs w:val="24"/>
              </w:rPr>
              <w:t>perkara pidana di pengadilan,</w:t>
            </w:r>
          </w:p>
          <w:p w:rsidR="00F86508" w:rsidRPr="00CB21EA" w:rsidRDefault="00F86508" w:rsidP="00F86508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Kepala Kepolisian Republik Indonesia, Jaksa Agung, Ketua Mahkamah</w:t>
            </w:r>
          </w:p>
          <w:p w:rsidR="00F86508" w:rsidRPr="00CB21EA" w:rsidRDefault="00F86508" w:rsidP="00F86508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Agung, Ketua Komisi Pemberantasan Korupsi, dan/atau Pimpinan</w:t>
            </w:r>
          </w:p>
          <w:p w:rsidR="00F86508" w:rsidRPr="00CB21EA" w:rsidRDefault="00F86508" w:rsidP="00F86508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Lembaga Negara Penegak Hukum lainnya yang diberi kewenangan oleh</w:t>
            </w:r>
          </w:p>
          <w:p w:rsidR="00F86508" w:rsidRDefault="00F86508" w:rsidP="00F86508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21EA">
              <w:rPr>
                <w:rFonts w:ascii="Arial" w:hAnsi="Arial" w:cs="Arial"/>
                <w:sz w:val="24"/>
                <w:szCs w:val="24"/>
              </w:rPr>
              <w:t>undang-undang</w:t>
            </w:r>
            <w:proofErr w:type="gramEnd"/>
            <w:r w:rsidRPr="00CB21EA">
              <w:rPr>
                <w:rFonts w:ascii="Arial" w:hAnsi="Arial" w:cs="Arial"/>
                <w:sz w:val="24"/>
                <w:szCs w:val="24"/>
              </w:rPr>
              <w:t xml:space="preserve"> dapat membuka informasi yang dikecualikan.</w:t>
            </w:r>
          </w:p>
          <w:p w:rsidR="00F86508" w:rsidRDefault="00F86508" w:rsidP="00F86508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86508" w:rsidRDefault="00F86508" w:rsidP="00F86508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86508" w:rsidRDefault="00F86508" w:rsidP="00F86508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86508" w:rsidRDefault="00F86508" w:rsidP="00F86508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86508" w:rsidRDefault="00F86508" w:rsidP="00F86508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86508" w:rsidRDefault="00F86508" w:rsidP="00F86508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86508" w:rsidRDefault="00F86508" w:rsidP="00F86508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86508" w:rsidRPr="00CB21EA" w:rsidRDefault="00F86508" w:rsidP="00F86508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Sampai ada persetujuan dan perintah dalam </w:t>
            </w:r>
            <w:r w:rsidRPr="00CB21EA">
              <w:rPr>
                <w:rFonts w:ascii="Arial" w:hAnsi="Arial" w:cs="Arial"/>
                <w:sz w:val="24"/>
                <w:szCs w:val="24"/>
              </w:rPr>
              <w:t>perkara pidana di pengadilan,</w:t>
            </w:r>
          </w:p>
          <w:p w:rsidR="00F86508" w:rsidRPr="00CB21EA" w:rsidRDefault="00F86508" w:rsidP="00F86508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Kepala Kepolisian Republik Indonesia, Jaksa Agung, Ketua Mahkamah</w:t>
            </w:r>
          </w:p>
          <w:p w:rsidR="00F86508" w:rsidRPr="00CB21EA" w:rsidRDefault="00F86508" w:rsidP="00F86508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Agung, Ketua Komisi Pemberantasan Korupsi, dan/atau Pimpinan</w:t>
            </w:r>
          </w:p>
          <w:p w:rsidR="00F86508" w:rsidRPr="00CB21EA" w:rsidRDefault="00F86508" w:rsidP="00F86508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Lembaga Negara Penegak Hukum lainnya yang diberi kewenangan oleh</w:t>
            </w:r>
          </w:p>
          <w:p w:rsidR="00F86508" w:rsidRDefault="00F86508" w:rsidP="00F86508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21EA">
              <w:rPr>
                <w:rFonts w:ascii="Arial" w:hAnsi="Arial" w:cs="Arial"/>
                <w:sz w:val="24"/>
                <w:szCs w:val="24"/>
              </w:rPr>
              <w:t>undang-undang</w:t>
            </w:r>
            <w:proofErr w:type="gramEnd"/>
            <w:r w:rsidRPr="00CB21EA">
              <w:rPr>
                <w:rFonts w:ascii="Arial" w:hAnsi="Arial" w:cs="Arial"/>
                <w:sz w:val="24"/>
                <w:szCs w:val="24"/>
              </w:rPr>
              <w:t xml:space="preserve"> dapat membuka informasi yang dikecualikan.</w:t>
            </w:r>
          </w:p>
          <w:p w:rsidR="00F86508" w:rsidRDefault="00F86508" w:rsidP="00F86508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86508" w:rsidRDefault="00F86508" w:rsidP="00F86508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86508" w:rsidRDefault="00F86508" w:rsidP="00F86508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86508" w:rsidRDefault="00F86508" w:rsidP="00F86508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86508" w:rsidRDefault="00F86508" w:rsidP="00F86508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86508" w:rsidRDefault="00F86508" w:rsidP="00F86508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86508" w:rsidRPr="00D66609" w:rsidRDefault="00F86508" w:rsidP="00F86508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763" w:rsidRPr="00D66609" w:rsidTr="00630763">
        <w:tc>
          <w:tcPr>
            <w:tcW w:w="576" w:type="dxa"/>
          </w:tcPr>
          <w:p w:rsidR="00FB1AC5" w:rsidRPr="00D66609" w:rsidRDefault="00FB1AC5" w:rsidP="00D66609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75" w:type="dxa"/>
          </w:tcPr>
          <w:p w:rsidR="00FB1AC5" w:rsidRPr="00CB21EA" w:rsidRDefault="00FB1AC5" w:rsidP="00CB21E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Profil umum dokter dan dokter</w:t>
            </w:r>
          </w:p>
          <w:p w:rsidR="00FB1AC5" w:rsidRPr="00CB21EA" w:rsidRDefault="00FB1AC5" w:rsidP="00CB21E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gigi yang teregistrasi terkait</w:t>
            </w:r>
          </w:p>
          <w:p w:rsidR="00FB1AC5" w:rsidRPr="00CB21EA" w:rsidRDefault="00FB1AC5" w:rsidP="00CB21E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jumlah total surat tanda</w:t>
            </w:r>
          </w:p>
          <w:p w:rsidR="00FB1AC5" w:rsidRPr="00CB21EA" w:rsidRDefault="00FB1AC5" w:rsidP="00CB21E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registrasi ulang per kompetensi</w:t>
            </w:r>
          </w:p>
          <w:p w:rsidR="00FB1AC5" w:rsidRPr="00CB21EA" w:rsidRDefault="00FB1AC5" w:rsidP="00CB21E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dan provinsi/kabupaten/kota,</w:t>
            </w:r>
          </w:p>
          <w:p w:rsidR="00FB1AC5" w:rsidRPr="00CB21EA" w:rsidRDefault="00FB1AC5" w:rsidP="00CB21E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daftar surat tanda registrasi</w:t>
            </w:r>
          </w:p>
          <w:p w:rsidR="00FB1AC5" w:rsidRPr="00CB21EA" w:rsidRDefault="00FB1AC5" w:rsidP="00CB21E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yang sudah kadaluarsa per</w:t>
            </w:r>
          </w:p>
          <w:p w:rsidR="00FB1AC5" w:rsidRPr="00D66609" w:rsidRDefault="00FB1AC5" w:rsidP="00CB21E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kompetensi;</w:t>
            </w:r>
          </w:p>
        </w:tc>
        <w:tc>
          <w:tcPr>
            <w:tcW w:w="3542" w:type="dxa"/>
          </w:tcPr>
          <w:p w:rsidR="00FB1AC5" w:rsidRPr="00D66609" w:rsidRDefault="00FB1AC5" w:rsidP="00EF2FB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Peraturan Menteri Kesehatan Nomor 1 Tahun 2015 tentang Informasi yang Dikecualikan</w:t>
            </w:r>
          </w:p>
        </w:tc>
        <w:tc>
          <w:tcPr>
            <w:tcW w:w="3201" w:type="dxa"/>
          </w:tcPr>
          <w:p w:rsidR="00FB1AC5" w:rsidRDefault="00FB1AC5" w:rsidP="00EF2FB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Dapat mengungkapkan rahasia pribadi seseorang/ profesi</w:t>
            </w:r>
          </w:p>
          <w:p w:rsidR="00FB1AC5" w:rsidRPr="00D66609" w:rsidRDefault="00FB1AC5" w:rsidP="00EF2FB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7" w:type="dxa"/>
          </w:tcPr>
          <w:p w:rsidR="00FB1AC5" w:rsidRPr="00CB21EA" w:rsidRDefault="00FB1AC5" w:rsidP="00EF2FB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0"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Melindungi rahasia pribadi seseorang</w:t>
            </w:r>
          </w:p>
          <w:p w:rsidR="00FB1AC5" w:rsidRPr="00CB21EA" w:rsidRDefault="00FB1AC5" w:rsidP="00EF2FB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Kode etik kesehatan</w:t>
            </w:r>
          </w:p>
        </w:tc>
        <w:tc>
          <w:tcPr>
            <w:tcW w:w="2812" w:type="dxa"/>
            <w:vMerge/>
          </w:tcPr>
          <w:p w:rsidR="00FB1AC5" w:rsidRPr="00D66609" w:rsidRDefault="00FB1AC5" w:rsidP="00D66609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763" w:rsidRPr="00D66609" w:rsidTr="00630763">
        <w:tc>
          <w:tcPr>
            <w:tcW w:w="576" w:type="dxa"/>
          </w:tcPr>
          <w:p w:rsidR="00FB1AC5" w:rsidRPr="00D66609" w:rsidRDefault="00FB1AC5" w:rsidP="00D66609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75" w:type="dxa"/>
          </w:tcPr>
          <w:p w:rsidR="00FB1AC5" w:rsidRPr="00CB21EA" w:rsidRDefault="00FB1AC5" w:rsidP="00CB21E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Profil data pribadi dokter dan</w:t>
            </w:r>
          </w:p>
          <w:p w:rsidR="00FB1AC5" w:rsidRPr="00CB21EA" w:rsidRDefault="00FB1AC5" w:rsidP="00CB21E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dokter gigi yang teregistrasi</w:t>
            </w:r>
          </w:p>
          <w:p w:rsidR="00FB1AC5" w:rsidRPr="00CB21EA" w:rsidRDefault="00FB1AC5" w:rsidP="00CB21E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terkait alamat tempat tinggal,</w:t>
            </w:r>
          </w:p>
          <w:p w:rsidR="00FB1AC5" w:rsidRPr="00CB21EA" w:rsidRDefault="00FB1AC5" w:rsidP="00CB21E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nomor telepon, data keluarga,</w:t>
            </w:r>
          </w:p>
          <w:p w:rsidR="00FB1AC5" w:rsidRPr="00CB21EA" w:rsidRDefault="00FB1AC5" w:rsidP="00CB21E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data kesehatan, dan data lain</w:t>
            </w:r>
          </w:p>
          <w:p w:rsidR="00FB1AC5" w:rsidRPr="00CB21EA" w:rsidRDefault="00FB1AC5" w:rsidP="00CB21E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terkait riwayat pendidikan,</w:t>
            </w:r>
          </w:p>
          <w:p w:rsidR="00FB1AC5" w:rsidRPr="00CB21EA" w:rsidRDefault="00FB1AC5" w:rsidP="00CB21E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pelanggaran etik, disiplin dan</w:t>
            </w:r>
          </w:p>
          <w:p w:rsidR="00FB1AC5" w:rsidRPr="00D66609" w:rsidRDefault="00FB1AC5" w:rsidP="00CB21E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hukum;</w:t>
            </w:r>
          </w:p>
        </w:tc>
        <w:tc>
          <w:tcPr>
            <w:tcW w:w="3542" w:type="dxa"/>
          </w:tcPr>
          <w:p w:rsidR="00FB1AC5" w:rsidRPr="00D66609" w:rsidRDefault="00FB1AC5" w:rsidP="00EF2FB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Peraturan Menteri Kesehatan Nomor 1 Tahun 2015 tentang Informasi yang Dikecualikan</w:t>
            </w:r>
          </w:p>
        </w:tc>
        <w:tc>
          <w:tcPr>
            <w:tcW w:w="3201" w:type="dxa"/>
          </w:tcPr>
          <w:p w:rsidR="00FB1AC5" w:rsidRDefault="00FB1AC5" w:rsidP="00EF2FB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Dapat mengungkapkan rahasia pribadi seseorang/ profesi</w:t>
            </w:r>
          </w:p>
          <w:p w:rsidR="00FB1AC5" w:rsidRPr="00D66609" w:rsidRDefault="00FB1AC5" w:rsidP="00EF2FB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7" w:type="dxa"/>
          </w:tcPr>
          <w:p w:rsidR="00FB1AC5" w:rsidRPr="00CB21EA" w:rsidRDefault="00FB1AC5" w:rsidP="00EF2FB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0"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Melindungi rahasia pribadi seseorang</w:t>
            </w:r>
          </w:p>
          <w:p w:rsidR="00FB1AC5" w:rsidRPr="00CB21EA" w:rsidRDefault="00FB1AC5" w:rsidP="00EF2FB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Kode etik kesehatan</w:t>
            </w:r>
          </w:p>
        </w:tc>
        <w:tc>
          <w:tcPr>
            <w:tcW w:w="2812" w:type="dxa"/>
            <w:vMerge/>
          </w:tcPr>
          <w:p w:rsidR="00FB1AC5" w:rsidRPr="00D66609" w:rsidRDefault="00FB1AC5" w:rsidP="00D66609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763" w:rsidRPr="00D66609" w:rsidTr="00630763">
        <w:tc>
          <w:tcPr>
            <w:tcW w:w="576" w:type="dxa"/>
          </w:tcPr>
          <w:p w:rsidR="00FB1AC5" w:rsidRPr="00D66609" w:rsidRDefault="00FB1AC5" w:rsidP="00D66609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375" w:type="dxa"/>
          </w:tcPr>
          <w:p w:rsidR="00FB1AC5" w:rsidRPr="00CB21EA" w:rsidRDefault="00FB1AC5" w:rsidP="00CB21E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Informasi jadwal persidangan</w:t>
            </w:r>
          </w:p>
          <w:p w:rsidR="00FB1AC5" w:rsidRPr="00D66609" w:rsidRDefault="00FB1AC5" w:rsidP="00CB21E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MKDKI;</w:t>
            </w:r>
          </w:p>
        </w:tc>
        <w:tc>
          <w:tcPr>
            <w:tcW w:w="3542" w:type="dxa"/>
          </w:tcPr>
          <w:p w:rsidR="00FB1AC5" w:rsidRPr="00D66609" w:rsidRDefault="00FB1AC5" w:rsidP="00EF2FB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Peraturan Menteri Kesehatan Nomor 1 Tahun 2015 tentang Informasi yang Dikecualikan</w:t>
            </w:r>
          </w:p>
        </w:tc>
        <w:tc>
          <w:tcPr>
            <w:tcW w:w="3201" w:type="dxa"/>
          </w:tcPr>
          <w:p w:rsidR="00FB1AC5" w:rsidRDefault="00FB1AC5" w:rsidP="00EF2FB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Dapat mengungkapkan rahasia pribadi seseorang/ profesi</w:t>
            </w:r>
          </w:p>
          <w:p w:rsidR="00FB1AC5" w:rsidRPr="00D66609" w:rsidRDefault="00FB1AC5" w:rsidP="00EF2FB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7" w:type="dxa"/>
          </w:tcPr>
          <w:p w:rsidR="00FB1AC5" w:rsidRPr="00CB21EA" w:rsidRDefault="00FB1AC5" w:rsidP="00EF2FB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0"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Melindungi rahasia pribadi seseorang</w:t>
            </w:r>
          </w:p>
          <w:p w:rsidR="00FB1AC5" w:rsidRPr="00CB21EA" w:rsidRDefault="00FB1AC5" w:rsidP="00EF2FB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Kode etik kesehatan</w:t>
            </w:r>
          </w:p>
        </w:tc>
        <w:tc>
          <w:tcPr>
            <w:tcW w:w="2812" w:type="dxa"/>
            <w:vMerge/>
          </w:tcPr>
          <w:p w:rsidR="00FB1AC5" w:rsidRPr="00D66609" w:rsidRDefault="00FB1AC5" w:rsidP="00D66609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763" w:rsidRPr="00D66609" w:rsidTr="00630763">
        <w:tc>
          <w:tcPr>
            <w:tcW w:w="576" w:type="dxa"/>
          </w:tcPr>
          <w:p w:rsidR="00FB1AC5" w:rsidRPr="00D66609" w:rsidRDefault="00FB1AC5" w:rsidP="00D66609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375" w:type="dxa"/>
          </w:tcPr>
          <w:p w:rsidR="00FB1AC5" w:rsidRPr="00CB21EA" w:rsidRDefault="00FB1AC5" w:rsidP="00CB21E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Seluruh dokumen atau berkas</w:t>
            </w:r>
          </w:p>
          <w:p w:rsidR="00FB1AC5" w:rsidRPr="00CB21EA" w:rsidRDefault="00FB1AC5" w:rsidP="00CB21E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yang terkait proses penanganan</w:t>
            </w:r>
          </w:p>
          <w:p w:rsidR="00FB1AC5" w:rsidRPr="00CB21EA" w:rsidRDefault="00FB1AC5" w:rsidP="00CB21E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dugaan pelanggaran disiplin</w:t>
            </w:r>
          </w:p>
          <w:p w:rsidR="00FB1AC5" w:rsidRPr="00CB21EA" w:rsidRDefault="00FB1AC5" w:rsidP="00CB21E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ilmu kedokteran dan kedokteran</w:t>
            </w:r>
          </w:p>
          <w:p w:rsidR="00FB1AC5" w:rsidRPr="00CB21EA" w:rsidRDefault="00FB1AC5" w:rsidP="00CB21E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gigi kecuali keputusan MKDKI</w:t>
            </w:r>
          </w:p>
          <w:p w:rsidR="00FB1AC5" w:rsidRPr="00D66609" w:rsidRDefault="00FB1AC5" w:rsidP="00CB21E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dan keputusan KKI</w:t>
            </w:r>
          </w:p>
        </w:tc>
        <w:tc>
          <w:tcPr>
            <w:tcW w:w="3542" w:type="dxa"/>
          </w:tcPr>
          <w:p w:rsidR="00FB1AC5" w:rsidRPr="00D66609" w:rsidRDefault="00FB1AC5" w:rsidP="00EF2FB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Peraturan Menteri Kesehatan Nomor 1 Tahun 2015 tentang Informasi yang Dikecualikan</w:t>
            </w:r>
          </w:p>
        </w:tc>
        <w:tc>
          <w:tcPr>
            <w:tcW w:w="3201" w:type="dxa"/>
          </w:tcPr>
          <w:p w:rsidR="00FB1AC5" w:rsidRDefault="00FB1AC5" w:rsidP="00EF2FB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Dapat mengungkapkan rahasia pribadi seseorang/ profesi</w:t>
            </w:r>
          </w:p>
          <w:p w:rsidR="00FB1AC5" w:rsidRPr="00D66609" w:rsidRDefault="00FB1AC5" w:rsidP="00EF2FB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7" w:type="dxa"/>
          </w:tcPr>
          <w:p w:rsidR="00FB1AC5" w:rsidRPr="00CB21EA" w:rsidRDefault="00FB1AC5" w:rsidP="00EF2FB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0"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Melindungi rahasia pribadi seseorang</w:t>
            </w:r>
          </w:p>
          <w:p w:rsidR="00FB1AC5" w:rsidRPr="00CB21EA" w:rsidRDefault="00FB1AC5" w:rsidP="00EF2FB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Kode etik kesehatan</w:t>
            </w:r>
          </w:p>
        </w:tc>
        <w:tc>
          <w:tcPr>
            <w:tcW w:w="2812" w:type="dxa"/>
            <w:vMerge/>
          </w:tcPr>
          <w:p w:rsidR="00FB1AC5" w:rsidRPr="00D66609" w:rsidRDefault="00FB1AC5" w:rsidP="00D66609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763" w:rsidRPr="00D66609" w:rsidTr="00630763">
        <w:tc>
          <w:tcPr>
            <w:tcW w:w="576" w:type="dxa"/>
          </w:tcPr>
          <w:p w:rsidR="00FB1AC5" w:rsidRPr="00D66609" w:rsidRDefault="00FB1AC5" w:rsidP="00D66609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75" w:type="dxa"/>
          </w:tcPr>
          <w:p w:rsidR="00FB1AC5" w:rsidRPr="00CB21EA" w:rsidRDefault="00FB1AC5" w:rsidP="00CB21E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Identitas lengkap dokter dan</w:t>
            </w:r>
          </w:p>
          <w:p w:rsidR="00FB1AC5" w:rsidRPr="00CB21EA" w:rsidRDefault="00FB1AC5" w:rsidP="00CB21E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dokter gigi yang diadukan</w:t>
            </w:r>
          </w:p>
          <w:p w:rsidR="00FB1AC5" w:rsidRPr="00CB21EA" w:rsidRDefault="00FB1AC5" w:rsidP="00CB21E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dan/atau yang terkena sanksi</w:t>
            </w:r>
          </w:p>
          <w:p w:rsidR="00FB1AC5" w:rsidRPr="00CB21EA" w:rsidRDefault="00FB1AC5" w:rsidP="00CB21E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pelanggaran disiplin ilmu</w:t>
            </w:r>
          </w:p>
          <w:p w:rsidR="00FB1AC5" w:rsidRPr="00D66609" w:rsidRDefault="00FB1AC5" w:rsidP="00CB21E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kedokteran dan kedokteran gigi;</w:t>
            </w:r>
          </w:p>
        </w:tc>
        <w:tc>
          <w:tcPr>
            <w:tcW w:w="3542" w:type="dxa"/>
          </w:tcPr>
          <w:p w:rsidR="00FB1AC5" w:rsidRPr="00D66609" w:rsidRDefault="00FB1AC5" w:rsidP="00EF2FB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Peraturan Menteri Kesehatan Nomor 1 Tahun 2015 tentang Informasi yang Dikecualikan</w:t>
            </w:r>
          </w:p>
        </w:tc>
        <w:tc>
          <w:tcPr>
            <w:tcW w:w="3201" w:type="dxa"/>
          </w:tcPr>
          <w:p w:rsidR="00FB1AC5" w:rsidRDefault="00FB1AC5" w:rsidP="00EF2FB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Dapat mengungkapkan rahasia pribadi seseorang/ profesi</w:t>
            </w:r>
          </w:p>
          <w:p w:rsidR="00FB1AC5" w:rsidRPr="00D66609" w:rsidRDefault="00FB1AC5" w:rsidP="00EF2FB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7" w:type="dxa"/>
          </w:tcPr>
          <w:p w:rsidR="00FB1AC5" w:rsidRPr="00CB21EA" w:rsidRDefault="00FB1AC5" w:rsidP="00EF2FB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0"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Melindungi rahasia pribadi seseorang</w:t>
            </w:r>
          </w:p>
          <w:p w:rsidR="00FB1AC5" w:rsidRPr="00CB21EA" w:rsidRDefault="00FB1AC5" w:rsidP="00EF2FB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Kode etik kesehatan</w:t>
            </w:r>
          </w:p>
        </w:tc>
        <w:tc>
          <w:tcPr>
            <w:tcW w:w="2812" w:type="dxa"/>
            <w:vMerge/>
          </w:tcPr>
          <w:p w:rsidR="00FB1AC5" w:rsidRPr="00D66609" w:rsidRDefault="00FB1AC5" w:rsidP="00D66609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763" w:rsidRPr="00D66609" w:rsidTr="00630763">
        <w:tc>
          <w:tcPr>
            <w:tcW w:w="576" w:type="dxa"/>
          </w:tcPr>
          <w:p w:rsidR="00FB1AC5" w:rsidRPr="00D66609" w:rsidRDefault="00FB1AC5" w:rsidP="00D66609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75" w:type="dxa"/>
          </w:tcPr>
          <w:p w:rsidR="00FB1AC5" w:rsidRPr="00CB21EA" w:rsidRDefault="00FB1AC5" w:rsidP="00CB21E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Identitas lengkap pengadu dan</w:t>
            </w:r>
          </w:p>
          <w:p w:rsidR="00FB1AC5" w:rsidRPr="00CB21EA" w:rsidRDefault="00FB1AC5" w:rsidP="00CB21E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pihak-pihak yang diperiksa serta</w:t>
            </w:r>
          </w:p>
          <w:p w:rsidR="00FB1AC5" w:rsidRPr="00CB21EA" w:rsidRDefault="00FB1AC5" w:rsidP="00CB21E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saksi ahli yang didengarkan</w:t>
            </w:r>
          </w:p>
          <w:p w:rsidR="00FB1AC5" w:rsidRPr="00D66609" w:rsidRDefault="00FB1AC5" w:rsidP="00CB21E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21EA">
              <w:rPr>
                <w:rFonts w:ascii="Arial" w:hAnsi="Arial" w:cs="Arial"/>
                <w:sz w:val="24"/>
                <w:szCs w:val="24"/>
              </w:rPr>
              <w:t>keterangannya</w:t>
            </w:r>
            <w:proofErr w:type="gramEnd"/>
            <w:r w:rsidRPr="00CB21EA">
              <w:rPr>
                <w:rFonts w:ascii="Arial" w:hAnsi="Arial" w:cs="Arial"/>
                <w:sz w:val="24"/>
                <w:szCs w:val="24"/>
              </w:rPr>
              <w:t xml:space="preserve"> oleh MKDKI.</w:t>
            </w:r>
          </w:p>
        </w:tc>
        <w:tc>
          <w:tcPr>
            <w:tcW w:w="3542" w:type="dxa"/>
          </w:tcPr>
          <w:p w:rsidR="00FB1AC5" w:rsidRPr="00D66609" w:rsidRDefault="00FB1AC5" w:rsidP="00EF2FB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Peraturan Menteri Kesehatan Nomor 1 Tahun 2015 tentang Informasi yang Dikecualikan</w:t>
            </w:r>
          </w:p>
        </w:tc>
        <w:tc>
          <w:tcPr>
            <w:tcW w:w="3201" w:type="dxa"/>
          </w:tcPr>
          <w:p w:rsidR="00FB1AC5" w:rsidRDefault="00FB1AC5" w:rsidP="00EF2FB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Dapat mengungkapkan rahasia pribadi seseorang/ profesi</w:t>
            </w:r>
          </w:p>
          <w:p w:rsidR="00FB1AC5" w:rsidRPr="00D66609" w:rsidRDefault="00FB1AC5" w:rsidP="00EF2FB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7" w:type="dxa"/>
          </w:tcPr>
          <w:p w:rsidR="00FB1AC5" w:rsidRPr="00CB21EA" w:rsidRDefault="00FB1AC5" w:rsidP="00EF2FB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0"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Melindungi rahasia pribadi seseorang</w:t>
            </w:r>
          </w:p>
          <w:p w:rsidR="00FB1AC5" w:rsidRPr="00CB21EA" w:rsidRDefault="00FB1AC5" w:rsidP="00EF2FB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Kode etik kesehatan</w:t>
            </w:r>
          </w:p>
        </w:tc>
        <w:tc>
          <w:tcPr>
            <w:tcW w:w="2812" w:type="dxa"/>
            <w:vMerge/>
          </w:tcPr>
          <w:p w:rsidR="00FB1AC5" w:rsidRPr="00D66609" w:rsidRDefault="00FB1AC5" w:rsidP="00D66609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763" w:rsidRPr="00D66609" w:rsidTr="00630763">
        <w:tc>
          <w:tcPr>
            <w:tcW w:w="576" w:type="dxa"/>
          </w:tcPr>
          <w:p w:rsidR="00FB1AC5" w:rsidRPr="00D66609" w:rsidRDefault="00FB1AC5" w:rsidP="00D66609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75" w:type="dxa"/>
          </w:tcPr>
          <w:p w:rsidR="00FB1AC5" w:rsidRPr="00CB21EA" w:rsidRDefault="00FB1AC5" w:rsidP="00CB21E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Identitas pemberi dan pemohon</w:t>
            </w:r>
          </w:p>
          <w:p w:rsidR="00FB1AC5" w:rsidRPr="00D66609" w:rsidRDefault="00FB1AC5" w:rsidP="00CB21E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Informasi di bidang kesehatan</w:t>
            </w:r>
          </w:p>
        </w:tc>
        <w:tc>
          <w:tcPr>
            <w:tcW w:w="3542" w:type="dxa"/>
          </w:tcPr>
          <w:p w:rsidR="00FB1AC5" w:rsidRPr="00D66609" w:rsidRDefault="00FB1AC5" w:rsidP="00EF2FB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Peraturan Menteri Kesehatan Nomor 1 Tahun 2015 tentang Informasi yang Dikecualikan</w:t>
            </w:r>
          </w:p>
        </w:tc>
        <w:tc>
          <w:tcPr>
            <w:tcW w:w="3201" w:type="dxa"/>
          </w:tcPr>
          <w:p w:rsidR="00FB1AC5" w:rsidRDefault="00FB1AC5" w:rsidP="00EF2FB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Dapat mengungkapkan rahasia pribadi seseorang/ profesi</w:t>
            </w:r>
          </w:p>
          <w:p w:rsidR="00FB1AC5" w:rsidRPr="00D66609" w:rsidRDefault="00FB1AC5" w:rsidP="00EF2FB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7" w:type="dxa"/>
          </w:tcPr>
          <w:p w:rsidR="00FB1AC5" w:rsidRPr="00CB21EA" w:rsidRDefault="00FB1AC5" w:rsidP="00EF2FB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0"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Melindungi rahasia pribadi seseorang</w:t>
            </w:r>
          </w:p>
          <w:p w:rsidR="00FB1AC5" w:rsidRPr="00CB21EA" w:rsidRDefault="00FB1AC5" w:rsidP="00EF2FB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Kode etik kesehatan</w:t>
            </w:r>
          </w:p>
        </w:tc>
        <w:tc>
          <w:tcPr>
            <w:tcW w:w="2812" w:type="dxa"/>
            <w:vMerge/>
          </w:tcPr>
          <w:p w:rsidR="00FB1AC5" w:rsidRPr="00D66609" w:rsidRDefault="00FB1AC5" w:rsidP="00D66609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763" w:rsidRPr="00D66609" w:rsidTr="00630763">
        <w:tc>
          <w:tcPr>
            <w:tcW w:w="576" w:type="dxa"/>
          </w:tcPr>
          <w:p w:rsidR="00FB1AC5" w:rsidRPr="00D66609" w:rsidRDefault="00FB1AC5" w:rsidP="00D66609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375" w:type="dxa"/>
          </w:tcPr>
          <w:p w:rsidR="00FB1AC5" w:rsidRPr="00FB1AC5" w:rsidRDefault="00FB1AC5" w:rsidP="00FB1AC5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1AC5">
              <w:rPr>
                <w:rFonts w:ascii="Arial" w:hAnsi="Arial" w:cs="Arial"/>
                <w:sz w:val="24"/>
                <w:szCs w:val="24"/>
              </w:rPr>
              <w:t>Dossier/ dokumen registrasi</w:t>
            </w:r>
          </w:p>
          <w:p w:rsidR="00FB1AC5" w:rsidRPr="00FB1AC5" w:rsidRDefault="00FB1AC5" w:rsidP="00FB1AC5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1AC5">
              <w:rPr>
                <w:rFonts w:ascii="Arial" w:hAnsi="Arial" w:cs="Arial"/>
                <w:sz w:val="24"/>
                <w:szCs w:val="24"/>
              </w:rPr>
              <w:t>perizinan alat kesehatan dan</w:t>
            </w:r>
          </w:p>
          <w:p w:rsidR="00FB1AC5" w:rsidRPr="00D66609" w:rsidRDefault="00FB1AC5" w:rsidP="00FB1AC5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1AC5">
              <w:rPr>
                <w:rFonts w:ascii="Arial" w:hAnsi="Arial" w:cs="Arial"/>
                <w:sz w:val="24"/>
                <w:szCs w:val="24"/>
              </w:rPr>
              <w:t>PKRT;</w:t>
            </w:r>
          </w:p>
        </w:tc>
        <w:tc>
          <w:tcPr>
            <w:tcW w:w="3542" w:type="dxa"/>
          </w:tcPr>
          <w:p w:rsidR="00FB1AC5" w:rsidRPr="00D66609" w:rsidRDefault="00FB1AC5" w:rsidP="00EF2FB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Peraturan Menteri Kesehatan Nomor 1 Tahun 2015 tentang Informasi yang Dikecualikan</w:t>
            </w:r>
          </w:p>
        </w:tc>
        <w:tc>
          <w:tcPr>
            <w:tcW w:w="3201" w:type="dxa"/>
          </w:tcPr>
          <w:p w:rsidR="00FB1AC5" w:rsidRPr="00D66609" w:rsidRDefault="00FB1AC5" w:rsidP="00EF2FB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Dapat mengungkapkan rahasia pribadi seseorang/ profesi</w:t>
            </w:r>
          </w:p>
        </w:tc>
        <w:tc>
          <w:tcPr>
            <w:tcW w:w="3287" w:type="dxa"/>
          </w:tcPr>
          <w:p w:rsidR="00FB1AC5" w:rsidRPr="00CB21EA" w:rsidRDefault="00FB1AC5" w:rsidP="00EF2FB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0"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Melindungi rahasia pribadi seseorang</w:t>
            </w:r>
          </w:p>
          <w:p w:rsidR="00FB1AC5" w:rsidRPr="00CB21EA" w:rsidRDefault="00FB1AC5" w:rsidP="00EF2FB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Kode etik kesehatan</w:t>
            </w:r>
          </w:p>
        </w:tc>
        <w:tc>
          <w:tcPr>
            <w:tcW w:w="2812" w:type="dxa"/>
            <w:vMerge/>
          </w:tcPr>
          <w:p w:rsidR="00FB1AC5" w:rsidRPr="00D66609" w:rsidRDefault="00FB1AC5" w:rsidP="00D66609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763" w:rsidRPr="00D66609" w:rsidTr="00630763">
        <w:tc>
          <w:tcPr>
            <w:tcW w:w="576" w:type="dxa"/>
          </w:tcPr>
          <w:p w:rsidR="00FB1AC5" w:rsidRPr="00D66609" w:rsidRDefault="00FB1AC5" w:rsidP="00D66609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75" w:type="dxa"/>
          </w:tcPr>
          <w:p w:rsidR="00FB1AC5" w:rsidRPr="00FB1AC5" w:rsidRDefault="00FB1AC5" w:rsidP="00FB1AC5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1AC5">
              <w:rPr>
                <w:rFonts w:ascii="Arial" w:hAnsi="Arial" w:cs="Arial"/>
                <w:sz w:val="24"/>
                <w:szCs w:val="24"/>
              </w:rPr>
              <w:t>Dokumen permohonan izin</w:t>
            </w:r>
          </w:p>
          <w:p w:rsidR="00FB1AC5" w:rsidRPr="00D66609" w:rsidRDefault="00FB1AC5" w:rsidP="00FB1AC5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1AC5">
              <w:rPr>
                <w:rFonts w:ascii="Arial" w:hAnsi="Arial" w:cs="Arial"/>
                <w:sz w:val="24"/>
                <w:szCs w:val="24"/>
              </w:rPr>
              <w:t>usaha pedagang besar farmasi;</w:t>
            </w:r>
          </w:p>
        </w:tc>
        <w:tc>
          <w:tcPr>
            <w:tcW w:w="3542" w:type="dxa"/>
          </w:tcPr>
          <w:p w:rsidR="00FB1AC5" w:rsidRPr="00D66609" w:rsidRDefault="00FB1AC5" w:rsidP="00EF2FB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Peraturan Menteri Kesehatan Nomor 1 Tahun 2015 tentang Informasi yang Dikecualikan</w:t>
            </w:r>
          </w:p>
        </w:tc>
        <w:tc>
          <w:tcPr>
            <w:tcW w:w="3201" w:type="dxa"/>
          </w:tcPr>
          <w:p w:rsidR="00FB1AC5" w:rsidRDefault="00FB1AC5" w:rsidP="00EF2FB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Dapat mengungkapkan rahasia pribadi seseorang/ profesi</w:t>
            </w:r>
          </w:p>
          <w:p w:rsidR="00FB1AC5" w:rsidRPr="00D66609" w:rsidRDefault="00FB1AC5" w:rsidP="00EF2FB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7" w:type="dxa"/>
          </w:tcPr>
          <w:p w:rsidR="00FB1AC5" w:rsidRPr="00CB21EA" w:rsidRDefault="00FB1AC5" w:rsidP="00EF2FB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0"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Melindungi rahasia pribadi seseorang</w:t>
            </w:r>
          </w:p>
          <w:p w:rsidR="00FB1AC5" w:rsidRPr="00CB21EA" w:rsidRDefault="00FB1AC5" w:rsidP="00EF2FB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Kode etik kesehatan</w:t>
            </w:r>
          </w:p>
        </w:tc>
        <w:tc>
          <w:tcPr>
            <w:tcW w:w="2812" w:type="dxa"/>
            <w:vMerge/>
          </w:tcPr>
          <w:p w:rsidR="00FB1AC5" w:rsidRPr="00D66609" w:rsidRDefault="00FB1AC5" w:rsidP="00D66609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763" w:rsidRPr="00D66609" w:rsidTr="00630763">
        <w:tc>
          <w:tcPr>
            <w:tcW w:w="576" w:type="dxa"/>
          </w:tcPr>
          <w:p w:rsidR="00FB1AC5" w:rsidRPr="00D66609" w:rsidRDefault="00FB1AC5" w:rsidP="00D66609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75" w:type="dxa"/>
          </w:tcPr>
          <w:p w:rsidR="00FB1AC5" w:rsidRPr="00FB1AC5" w:rsidRDefault="00FB1AC5" w:rsidP="00FB1AC5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1AC5">
              <w:rPr>
                <w:rFonts w:ascii="Arial" w:hAnsi="Arial" w:cs="Arial"/>
                <w:sz w:val="24"/>
                <w:szCs w:val="24"/>
              </w:rPr>
              <w:t>Dokumen permohonan</w:t>
            </w:r>
          </w:p>
          <w:p w:rsidR="00FB1AC5" w:rsidRPr="00FB1AC5" w:rsidRDefault="00FB1AC5" w:rsidP="00FB1AC5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1AC5">
              <w:rPr>
                <w:rFonts w:ascii="Arial" w:hAnsi="Arial" w:cs="Arial"/>
                <w:sz w:val="24"/>
                <w:szCs w:val="24"/>
              </w:rPr>
              <w:t>persetujuan prinsip industri</w:t>
            </w:r>
          </w:p>
          <w:p w:rsidR="00FB1AC5" w:rsidRPr="00D66609" w:rsidRDefault="00FB1AC5" w:rsidP="00FB1AC5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1AC5">
              <w:rPr>
                <w:rFonts w:ascii="Arial" w:hAnsi="Arial" w:cs="Arial"/>
                <w:sz w:val="24"/>
                <w:szCs w:val="24"/>
              </w:rPr>
              <w:t>farmasi;</w:t>
            </w:r>
          </w:p>
        </w:tc>
        <w:tc>
          <w:tcPr>
            <w:tcW w:w="3542" w:type="dxa"/>
          </w:tcPr>
          <w:p w:rsidR="00FB1AC5" w:rsidRPr="00D66609" w:rsidRDefault="00FB1AC5" w:rsidP="00EF2FB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Peraturan Menteri Kesehatan Nomor 1 Tahun 2015 tentang Informasi yang Dikecualikan</w:t>
            </w:r>
          </w:p>
        </w:tc>
        <w:tc>
          <w:tcPr>
            <w:tcW w:w="3201" w:type="dxa"/>
          </w:tcPr>
          <w:p w:rsidR="00FB1AC5" w:rsidRDefault="00FB1AC5" w:rsidP="00EF2FB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Dapat mengungkapkan rahasia pribadi seseorang/ profesi</w:t>
            </w:r>
          </w:p>
          <w:p w:rsidR="00FB1AC5" w:rsidRPr="00D66609" w:rsidRDefault="00FB1AC5" w:rsidP="00EF2FB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7" w:type="dxa"/>
          </w:tcPr>
          <w:p w:rsidR="00FB1AC5" w:rsidRPr="00CB21EA" w:rsidRDefault="00FB1AC5" w:rsidP="00EF2FB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0"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Melindungi rahasia pribadi seseorang</w:t>
            </w:r>
          </w:p>
          <w:p w:rsidR="00FB1AC5" w:rsidRPr="00CB21EA" w:rsidRDefault="00FB1AC5" w:rsidP="00EF2FB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Kode etik kesehatan</w:t>
            </w:r>
          </w:p>
        </w:tc>
        <w:tc>
          <w:tcPr>
            <w:tcW w:w="2812" w:type="dxa"/>
            <w:vMerge/>
          </w:tcPr>
          <w:p w:rsidR="00FB1AC5" w:rsidRPr="00D66609" w:rsidRDefault="00FB1AC5" w:rsidP="00D66609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763" w:rsidRPr="00D66609" w:rsidTr="00630763">
        <w:tc>
          <w:tcPr>
            <w:tcW w:w="576" w:type="dxa"/>
          </w:tcPr>
          <w:p w:rsidR="00FB1AC5" w:rsidRPr="00D66609" w:rsidRDefault="00FB1AC5" w:rsidP="00D66609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75" w:type="dxa"/>
          </w:tcPr>
          <w:p w:rsidR="00FB1AC5" w:rsidRPr="00FB1AC5" w:rsidRDefault="00FB1AC5" w:rsidP="00FB1AC5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1AC5">
              <w:rPr>
                <w:rFonts w:ascii="Arial" w:hAnsi="Arial" w:cs="Arial"/>
                <w:sz w:val="24"/>
                <w:szCs w:val="24"/>
              </w:rPr>
              <w:t>Dokumen permohonan izin</w:t>
            </w:r>
          </w:p>
          <w:p w:rsidR="00FB1AC5" w:rsidRPr="00D66609" w:rsidRDefault="00FB1AC5" w:rsidP="00FB1AC5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1AC5">
              <w:rPr>
                <w:rFonts w:ascii="Arial" w:hAnsi="Arial" w:cs="Arial"/>
                <w:sz w:val="24"/>
                <w:szCs w:val="24"/>
              </w:rPr>
              <w:t>usaha industri farmasi;</w:t>
            </w:r>
          </w:p>
        </w:tc>
        <w:tc>
          <w:tcPr>
            <w:tcW w:w="3542" w:type="dxa"/>
          </w:tcPr>
          <w:p w:rsidR="00FB1AC5" w:rsidRPr="00D66609" w:rsidRDefault="00FB1AC5" w:rsidP="00EF2FB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Peraturan Menteri Kesehatan Nomor 1 Tahun 2015 tentang Informasi yang Dikecualikan</w:t>
            </w:r>
          </w:p>
        </w:tc>
        <w:tc>
          <w:tcPr>
            <w:tcW w:w="3201" w:type="dxa"/>
          </w:tcPr>
          <w:p w:rsidR="00FB1AC5" w:rsidRDefault="00FB1AC5" w:rsidP="00EF2FB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Dapat mengungkapkan rahasia pribadi seseorang/ profesi</w:t>
            </w:r>
          </w:p>
          <w:p w:rsidR="00FB1AC5" w:rsidRPr="00D66609" w:rsidRDefault="00FB1AC5" w:rsidP="00EF2FB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7" w:type="dxa"/>
          </w:tcPr>
          <w:p w:rsidR="00FB1AC5" w:rsidRPr="00CB21EA" w:rsidRDefault="00FB1AC5" w:rsidP="00EF2FB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0"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Melindungi rahasia pribadi seseorang</w:t>
            </w:r>
          </w:p>
          <w:p w:rsidR="00FB1AC5" w:rsidRPr="00CB21EA" w:rsidRDefault="00FB1AC5" w:rsidP="00EF2FB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Kode etik kesehatan</w:t>
            </w:r>
          </w:p>
        </w:tc>
        <w:tc>
          <w:tcPr>
            <w:tcW w:w="2812" w:type="dxa"/>
            <w:vMerge/>
          </w:tcPr>
          <w:p w:rsidR="00FB1AC5" w:rsidRPr="00D66609" w:rsidRDefault="00FB1AC5" w:rsidP="00D66609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763" w:rsidRPr="00D66609" w:rsidTr="00630763">
        <w:tc>
          <w:tcPr>
            <w:tcW w:w="576" w:type="dxa"/>
          </w:tcPr>
          <w:p w:rsidR="00FB1AC5" w:rsidRPr="00D66609" w:rsidRDefault="00FB1AC5" w:rsidP="00D66609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375" w:type="dxa"/>
          </w:tcPr>
          <w:p w:rsidR="00FB1AC5" w:rsidRPr="00FB1AC5" w:rsidRDefault="00FB1AC5" w:rsidP="00FB1AC5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1AC5">
              <w:rPr>
                <w:rFonts w:ascii="Arial" w:hAnsi="Arial" w:cs="Arial"/>
                <w:sz w:val="24"/>
                <w:szCs w:val="24"/>
              </w:rPr>
              <w:t>Dokumen permohonan</w:t>
            </w:r>
          </w:p>
          <w:p w:rsidR="00FB1AC5" w:rsidRPr="00FB1AC5" w:rsidRDefault="00FB1AC5" w:rsidP="00FB1AC5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1AC5">
              <w:rPr>
                <w:rFonts w:ascii="Arial" w:hAnsi="Arial" w:cs="Arial"/>
                <w:sz w:val="24"/>
                <w:szCs w:val="24"/>
              </w:rPr>
              <w:t>persetujuan prinsip industri</w:t>
            </w:r>
          </w:p>
          <w:p w:rsidR="00FB1AC5" w:rsidRPr="00FB1AC5" w:rsidRDefault="00FB1AC5" w:rsidP="00FB1AC5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1AC5">
              <w:rPr>
                <w:rFonts w:ascii="Arial" w:hAnsi="Arial" w:cs="Arial"/>
                <w:sz w:val="24"/>
                <w:szCs w:val="24"/>
              </w:rPr>
              <w:t>obat tradisional dan industri</w:t>
            </w:r>
          </w:p>
          <w:p w:rsidR="00FB1AC5" w:rsidRPr="00D66609" w:rsidRDefault="00FB1AC5" w:rsidP="00FB1AC5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1AC5">
              <w:rPr>
                <w:rFonts w:ascii="Arial" w:hAnsi="Arial" w:cs="Arial"/>
                <w:sz w:val="24"/>
                <w:szCs w:val="24"/>
              </w:rPr>
              <w:t>ekstrak bahan alam;</w:t>
            </w:r>
          </w:p>
        </w:tc>
        <w:tc>
          <w:tcPr>
            <w:tcW w:w="3542" w:type="dxa"/>
          </w:tcPr>
          <w:p w:rsidR="00FB1AC5" w:rsidRPr="00D66609" w:rsidRDefault="00FB1AC5" w:rsidP="00EF2FB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Peraturan Menteri Kesehatan Nomor 1 Tahun 2015 tentang Informasi yang Dikecualikan</w:t>
            </w:r>
          </w:p>
        </w:tc>
        <w:tc>
          <w:tcPr>
            <w:tcW w:w="3201" w:type="dxa"/>
          </w:tcPr>
          <w:p w:rsidR="00FB1AC5" w:rsidRDefault="00FB1AC5" w:rsidP="00EF2FB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Dapat mengungkapkan rahasia pribadi seseorang/ profesi</w:t>
            </w:r>
          </w:p>
          <w:p w:rsidR="00FB1AC5" w:rsidRPr="00D66609" w:rsidRDefault="00FB1AC5" w:rsidP="00EF2FB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7" w:type="dxa"/>
          </w:tcPr>
          <w:p w:rsidR="00FB1AC5" w:rsidRPr="00CB21EA" w:rsidRDefault="00FB1AC5" w:rsidP="00EF2FB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0"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Melindungi rahasia pribadi seseorang</w:t>
            </w:r>
          </w:p>
          <w:p w:rsidR="00FB1AC5" w:rsidRPr="00CB21EA" w:rsidRDefault="00FB1AC5" w:rsidP="00EF2FB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Kode etik kesehatan</w:t>
            </w:r>
          </w:p>
        </w:tc>
        <w:tc>
          <w:tcPr>
            <w:tcW w:w="2812" w:type="dxa"/>
            <w:vMerge/>
          </w:tcPr>
          <w:p w:rsidR="00FB1AC5" w:rsidRPr="00D66609" w:rsidRDefault="00FB1AC5" w:rsidP="00D66609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763" w:rsidRPr="00D66609" w:rsidTr="00630763">
        <w:tc>
          <w:tcPr>
            <w:tcW w:w="576" w:type="dxa"/>
          </w:tcPr>
          <w:p w:rsidR="00FB1AC5" w:rsidRPr="00D66609" w:rsidRDefault="00FB1AC5" w:rsidP="00D66609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375" w:type="dxa"/>
          </w:tcPr>
          <w:p w:rsidR="00FB1AC5" w:rsidRPr="00FB1AC5" w:rsidRDefault="00FB1AC5" w:rsidP="00FB1AC5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1AC5">
              <w:rPr>
                <w:rFonts w:ascii="Arial" w:hAnsi="Arial" w:cs="Arial"/>
                <w:sz w:val="24"/>
                <w:szCs w:val="24"/>
              </w:rPr>
              <w:t>Dokumen permohonan izin</w:t>
            </w:r>
          </w:p>
          <w:p w:rsidR="00FB1AC5" w:rsidRPr="00FB1AC5" w:rsidRDefault="00FB1AC5" w:rsidP="00FB1AC5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1AC5">
              <w:rPr>
                <w:rFonts w:ascii="Arial" w:hAnsi="Arial" w:cs="Arial"/>
                <w:sz w:val="24"/>
                <w:szCs w:val="24"/>
              </w:rPr>
              <w:t>usaha industri obat tradisional</w:t>
            </w:r>
          </w:p>
          <w:p w:rsidR="00FB1AC5" w:rsidRPr="00D66609" w:rsidRDefault="00FB1AC5" w:rsidP="00FB1AC5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1AC5">
              <w:rPr>
                <w:rFonts w:ascii="Arial" w:hAnsi="Arial" w:cs="Arial"/>
                <w:sz w:val="24"/>
                <w:szCs w:val="24"/>
              </w:rPr>
              <w:t>dan industri ekstrak bahan alam</w:t>
            </w:r>
          </w:p>
        </w:tc>
        <w:tc>
          <w:tcPr>
            <w:tcW w:w="3542" w:type="dxa"/>
          </w:tcPr>
          <w:p w:rsidR="00FB1AC5" w:rsidRPr="00D66609" w:rsidRDefault="00FB1AC5" w:rsidP="00EF2FB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Peraturan Menteri Kesehatan Nomor 1 Tahun 2015 tentang Informasi yang Dikecualikan</w:t>
            </w:r>
          </w:p>
        </w:tc>
        <w:tc>
          <w:tcPr>
            <w:tcW w:w="3201" w:type="dxa"/>
          </w:tcPr>
          <w:p w:rsidR="00FB1AC5" w:rsidRDefault="00FB1AC5" w:rsidP="00EF2FB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Dapat mengungkapkan rahasia pribadi seseorang/ profesi</w:t>
            </w:r>
          </w:p>
          <w:p w:rsidR="00FB1AC5" w:rsidRPr="00D66609" w:rsidRDefault="00FB1AC5" w:rsidP="00EF2FB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7" w:type="dxa"/>
          </w:tcPr>
          <w:p w:rsidR="00FB1AC5" w:rsidRPr="00CB21EA" w:rsidRDefault="00FB1AC5" w:rsidP="00EF2FB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0"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Melindungi rahasia pribadi seseorang</w:t>
            </w:r>
          </w:p>
          <w:p w:rsidR="00FB1AC5" w:rsidRPr="00CB21EA" w:rsidRDefault="00FB1AC5" w:rsidP="00EF2FB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Kode etik kesehatan</w:t>
            </w:r>
          </w:p>
        </w:tc>
        <w:tc>
          <w:tcPr>
            <w:tcW w:w="2812" w:type="dxa"/>
            <w:vMerge/>
          </w:tcPr>
          <w:p w:rsidR="00FB1AC5" w:rsidRPr="00D66609" w:rsidRDefault="00FB1AC5" w:rsidP="00D66609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763" w:rsidRPr="00D66609" w:rsidTr="00630763">
        <w:tc>
          <w:tcPr>
            <w:tcW w:w="576" w:type="dxa"/>
          </w:tcPr>
          <w:p w:rsidR="00FB1AC5" w:rsidRPr="00D66609" w:rsidRDefault="00FB1AC5" w:rsidP="00D66609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375" w:type="dxa"/>
          </w:tcPr>
          <w:p w:rsidR="00FB1AC5" w:rsidRPr="00FB1AC5" w:rsidRDefault="00FB1AC5" w:rsidP="00FB1AC5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1AC5">
              <w:rPr>
                <w:rFonts w:ascii="Arial" w:hAnsi="Arial" w:cs="Arial"/>
                <w:sz w:val="24"/>
                <w:szCs w:val="24"/>
              </w:rPr>
              <w:t>Hasil pemeriksaan laboratorium</w:t>
            </w:r>
          </w:p>
          <w:p w:rsidR="00FB1AC5" w:rsidRPr="00FB1AC5" w:rsidRDefault="00FB1AC5" w:rsidP="00FB1AC5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1AC5">
              <w:rPr>
                <w:rFonts w:ascii="Arial" w:hAnsi="Arial" w:cs="Arial"/>
                <w:sz w:val="24"/>
                <w:szCs w:val="24"/>
              </w:rPr>
              <w:t>yang dapat mengungkap rahasia</w:t>
            </w:r>
          </w:p>
          <w:p w:rsidR="00FB1AC5" w:rsidRDefault="00FB1AC5" w:rsidP="00FB1AC5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1AC5">
              <w:rPr>
                <w:rFonts w:ascii="Arial" w:hAnsi="Arial" w:cs="Arial"/>
                <w:sz w:val="24"/>
                <w:szCs w:val="24"/>
              </w:rPr>
              <w:t>pribadi responden;</w:t>
            </w:r>
          </w:p>
          <w:p w:rsidR="00C45E6E" w:rsidRDefault="00C45E6E" w:rsidP="00FB1AC5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45E6E" w:rsidRDefault="00C45E6E" w:rsidP="00FB1AC5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45E6E" w:rsidRPr="00D66609" w:rsidRDefault="00C45E6E" w:rsidP="00FB1AC5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2" w:type="dxa"/>
          </w:tcPr>
          <w:p w:rsidR="00FB1AC5" w:rsidRPr="00D66609" w:rsidRDefault="00FB1AC5" w:rsidP="00EF2FB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Peraturan Menteri Kesehatan Nomor 1 Tahun 2015 tentang Informasi yang Dikecualikan</w:t>
            </w:r>
          </w:p>
        </w:tc>
        <w:tc>
          <w:tcPr>
            <w:tcW w:w="3201" w:type="dxa"/>
          </w:tcPr>
          <w:p w:rsidR="00FB1AC5" w:rsidRDefault="00FB1AC5" w:rsidP="00EF2FB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Dapat mengungkapkan rahasia pribadi seseorang/ profesi</w:t>
            </w:r>
          </w:p>
          <w:p w:rsidR="00FB1AC5" w:rsidRPr="00D66609" w:rsidRDefault="00FB1AC5" w:rsidP="00EF2FB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7" w:type="dxa"/>
          </w:tcPr>
          <w:p w:rsidR="00FB1AC5" w:rsidRPr="00CB21EA" w:rsidRDefault="00FB1AC5" w:rsidP="00EF2FB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0"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Melindungi rahasia pribadi seseorang</w:t>
            </w:r>
          </w:p>
          <w:p w:rsidR="00FB1AC5" w:rsidRPr="00CB21EA" w:rsidRDefault="00FB1AC5" w:rsidP="00EF2FB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Kode etik kesehatan</w:t>
            </w:r>
          </w:p>
        </w:tc>
        <w:tc>
          <w:tcPr>
            <w:tcW w:w="2812" w:type="dxa"/>
            <w:vMerge/>
          </w:tcPr>
          <w:p w:rsidR="00FB1AC5" w:rsidRPr="00D66609" w:rsidRDefault="00FB1AC5" w:rsidP="00D66609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763" w:rsidRPr="00D66609" w:rsidTr="00630763">
        <w:tc>
          <w:tcPr>
            <w:tcW w:w="576" w:type="dxa"/>
          </w:tcPr>
          <w:p w:rsidR="00FB1AC5" w:rsidRPr="00D66609" w:rsidRDefault="00FB1AC5" w:rsidP="00D66609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75" w:type="dxa"/>
          </w:tcPr>
          <w:p w:rsidR="00FB1AC5" w:rsidRPr="00FB1AC5" w:rsidRDefault="00FB1AC5" w:rsidP="00FB1AC5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1AC5">
              <w:rPr>
                <w:rFonts w:ascii="Arial" w:hAnsi="Arial" w:cs="Arial"/>
                <w:sz w:val="24"/>
                <w:szCs w:val="24"/>
              </w:rPr>
              <w:t>Hasil Penelitian Mutu Eksternal</w:t>
            </w:r>
          </w:p>
          <w:p w:rsidR="00FB1AC5" w:rsidRPr="00D66609" w:rsidRDefault="00FB1AC5" w:rsidP="00FB1AC5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1AC5">
              <w:rPr>
                <w:rFonts w:ascii="Arial" w:hAnsi="Arial" w:cs="Arial"/>
                <w:sz w:val="24"/>
                <w:szCs w:val="24"/>
              </w:rPr>
              <w:t>(PME) laboratorium kesehatan;</w:t>
            </w:r>
          </w:p>
        </w:tc>
        <w:tc>
          <w:tcPr>
            <w:tcW w:w="3542" w:type="dxa"/>
          </w:tcPr>
          <w:p w:rsidR="00FB1AC5" w:rsidRPr="00D66609" w:rsidRDefault="00FB1AC5" w:rsidP="00EF2FB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Peraturan Menteri Kesehatan Nomor 1 Tahun 2015 tentang Informasi yang Dikecualikan</w:t>
            </w:r>
          </w:p>
        </w:tc>
        <w:tc>
          <w:tcPr>
            <w:tcW w:w="3201" w:type="dxa"/>
          </w:tcPr>
          <w:p w:rsidR="00FB1AC5" w:rsidRDefault="00FB1AC5" w:rsidP="00EF2FB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Dapat mengungkapkan rahasia pribadi seseorang/ profesi</w:t>
            </w:r>
          </w:p>
          <w:p w:rsidR="00FB1AC5" w:rsidRPr="00D66609" w:rsidRDefault="00FB1AC5" w:rsidP="00EF2FB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7" w:type="dxa"/>
          </w:tcPr>
          <w:p w:rsidR="00FB1AC5" w:rsidRPr="00CB21EA" w:rsidRDefault="00FB1AC5" w:rsidP="00EF2FB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0"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Melindungi rahasia pribadi seseorang</w:t>
            </w:r>
          </w:p>
          <w:p w:rsidR="00FB1AC5" w:rsidRPr="00CB21EA" w:rsidRDefault="00FB1AC5" w:rsidP="00EF2FB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Kode etik kesehatan</w:t>
            </w:r>
          </w:p>
        </w:tc>
        <w:tc>
          <w:tcPr>
            <w:tcW w:w="2812" w:type="dxa"/>
            <w:vMerge/>
          </w:tcPr>
          <w:p w:rsidR="00FB1AC5" w:rsidRPr="00D66609" w:rsidRDefault="00FB1AC5" w:rsidP="00D66609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763" w:rsidRPr="00D66609" w:rsidTr="00630763">
        <w:tc>
          <w:tcPr>
            <w:tcW w:w="576" w:type="dxa"/>
          </w:tcPr>
          <w:p w:rsidR="00FB1AC5" w:rsidRPr="00D66609" w:rsidRDefault="00FB1AC5" w:rsidP="00D66609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4375" w:type="dxa"/>
          </w:tcPr>
          <w:p w:rsidR="00FB1AC5" w:rsidRPr="00FB1AC5" w:rsidRDefault="00FB1AC5" w:rsidP="00FB1AC5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1AC5">
              <w:rPr>
                <w:rFonts w:ascii="Arial" w:hAnsi="Arial" w:cs="Arial"/>
                <w:sz w:val="24"/>
                <w:szCs w:val="24"/>
              </w:rPr>
              <w:t>Hasil visitasi fasilitas pelayanan</w:t>
            </w:r>
          </w:p>
          <w:p w:rsidR="00FB1AC5" w:rsidRPr="00FB1AC5" w:rsidRDefault="00FB1AC5" w:rsidP="00FB1AC5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1AC5">
              <w:rPr>
                <w:rFonts w:ascii="Arial" w:hAnsi="Arial" w:cs="Arial"/>
                <w:sz w:val="24"/>
                <w:szCs w:val="24"/>
              </w:rPr>
              <w:t>kesehatan: CTKI, laboratorium,</w:t>
            </w:r>
          </w:p>
          <w:p w:rsidR="00FB1AC5" w:rsidRPr="00D66609" w:rsidRDefault="00FB1AC5" w:rsidP="00FB1AC5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1AC5">
              <w:rPr>
                <w:rFonts w:ascii="Arial" w:hAnsi="Arial" w:cs="Arial"/>
                <w:sz w:val="24"/>
                <w:szCs w:val="24"/>
              </w:rPr>
              <w:t>klinik;</w:t>
            </w:r>
          </w:p>
        </w:tc>
        <w:tc>
          <w:tcPr>
            <w:tcW w:w="3542" w:type="dxa"/>
          </w:tcPr>
          <w:p w:rsidR="00FB1AC5" w:rsidRPr="00D66609" w:rsidRDefault="00FB1AC5" w:rsidP="00EF2FB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Peraturan Menteri Kesehatan Nomor 1 Tahun 2015 tentang Informasi yang Dikecualikan</w:t>
            </w:r>
          </w:p>
        </w:tc>
        <w:tc>
          <w:tcPr>
            <w:tcW w:w="3201" w:type="dxa"/>
          </w:tcPr>
          <w:p w:rsidR="00FB1AC5" w:rsidRDefault="00FB1AC5" w:rsidP="00EF2FB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Dapat mengungkapkan rahasia pribadi seseorang/ profesi</w:t>
            </w:r>
          </w:p>
          <w:p w:rsidR="00FB1AC5" w:rsidRPr="00D66609" w:rsidRDefault="00FB1AC5" w:rsidP="00EF2FB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7" w:type="dxa"/>
          </w:tcPr>
          <w:p w:rsidR="00FB1AC5" w:rsidRPr="00CB21EA" w:rsidRDefault="00FB1AC5" w:rsidP="00EF2FB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0"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Melindungi rahasia pribadi seseorang</w:t>
            </w:r>
          </w:p>
          <w:p w:rsidR="00FB1AC5" w:rsidRPr="00CB21EA" w:rsidRDefault="00FB1AC5" w:rsidP="00EF2FB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Kode etik kesehatan</w:t>
            </w:r>
          </w:p>
        </w:tc>
        <w:tc>
          <w:tcPr>
            <w:tcW w:w="2812" w:type="dxa"/>
            <w:vMerge/>
          </w:tcPr>
          <w:p w:rsidR="00FB1AC5" w:rsidRPr="00D66609" w:rsidRDefault="00FB1AC5" w:rsidP="00D66609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763" w:rsidRPr="00D66609" w:rsidTr="00630763">
        <w:tc>
          <w:tcPr>
            <w:tcW w:w="576" w:type="dxa"/>
          </w:tcPr>
          <w:p w:rsidR="00FB1AC5" w:rsidRPr="00D66609" w:rsidRDefault="00FB1AC5" w:rsidP="00D66609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375" w:type="dxa"/>
          </w:tcPr>
          <w:p w:rsidR="00FB1AC5" w:rsidRPr="00FB1AC5" w:rsidRDefault="00FB1AC5" w:rsidP="00FB1AC5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1AC5">
              <w:rPr>
                <w:rFonts w:ascii="Arial" w:hAnsi="Arial" w:cs="Arial"/>
                <w:sz w:val="24"/>
                <w:szCs w:val="24"/>
              </w:rPr>
              <w:t>Risalah rapat, slide presentasi,</w:t>
            </w:r>
          </w:p>
          <w:p w:rsidR="00FB1AC5" w:rsidRPr="00FB1AC5" w:rsidRDefault="00FB1AC5" w:rsidP="00FB1AC5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1AC5">
              <w:rPr>
                <w:rFonts w:ascii="Arial" w:hAnsi="Arial" w:cs="Arial"/>
                <w:sz w:val="24"/>
                <w:szCs w:val="24"/>
              </w:rPr>
              <w:t>dokumen, rekaman suara, dan</w:t>
            </w:r>
          </w:p>
          <w:p w:rsidR="00FB1AC5" w:rsidRPr="00FB1AC5" w:rsidRDefault="00FB1AC5" w:rsidP="00FB1AC5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1AC5">
              <w:rPr>
                <w:rFonts w:ascii="Arial" w:hAnsi="Arial" w:cs="Arial"/>
                <w:sz w:val="24"/>
                <w:szCs w:val="24"/>
              </w:rPr>
              <w:t>transkripsi rekaman suara dari</w:t>
            </w:r>
          </w:p>
          <w:p w:rsidR="00FB1AC5" w:rsidRPr="00FB1AC5" w:rsidRDefault="00FB1AC5" w:rsidP="00FB1AC5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1AC5">
              <w:rPr>
                <w:rFonts w:ascii="Arial" w:hAnsi="Arial" w:cs="Arial"/>
                <w:sz w:val="24"/>
                <w:szCs w:val="24"/>
              </w:rPr>
              <w:t>pelaksana rapat-rapat yang</w:t>
            </w:r>
          </w:p>
          <w:p w:rsidR="00FB1AC5" w:rsidRPr="00D66609" w:rsidRDefault="00FB1AC5" w:rsidP="00FB1AC5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1AC5">
              <w:rPr>
                <w:rFonts w:ascii="Arial" w:hAnsi="Arial" w:cs="Arial"/>
                <w:sz w:val="24"/>
                <w:szCs w:val="24"/>
              </w:rPr>
              <w:t>bersifat rahasia;</w:t>
            </w:r>
          </w:p>
        </w:tc>
        <w:tc>
          <w:tcPr>
            <w:tcW w:w="3542" w:type="dxa"/>
          </w:tcPr>
          <w:p w:rsidR="00FB1AC5" w:rsidRPr="00D66609" w:rsidRDefault="00FB1AC5" w:rsidP="00EF2FB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Peraturan Menteri Kesehatan Nomor 1 Tahun 2015 tentang Informasi yang Dikecualikan</w:t>
            </w:r>
          </w:p>
        </w:tc>
        <w:tc>
          <w:tcPr>
            <w:tcW w:w="3201" w:type="dxa"/>
          </w:tcPr>
          <w:p w:rsidR="00FB1AC5" w:rsidRDefault="00FB1AC5" w:rsidP="00EF2FB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Dapat mengungkapkan rahasia pribadi seseorang/ profesi</w:t>
            </w:r>
          </w:p>
          <w:p w:rsidR="00FB1AC5" w:rsidRPr="00D66609" w:rsidRDefault="00FB1AC5" w:rsidP="00EF2FB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7" w:type="dxa"/>
          </w:tcPr>
          <w:p w:rsidR="00FB1AC5" w:rsidRPr="00CB21EA" w:rsidRDefault="00FB1AC5" w:rsidP="00EF2FB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0"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Melindungi rahasia pribadi seseorang</w:t>
            </w:r>
          </w:p>
          <w:p w:rsidR="00FB1AC5" w:rsidRPr="00CB21EA" w:rsidRDefault="00FB1AC5" w:rsidP="00EF2FB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Kode etik kesehatan</w:t>
            </w:r>
          </w:p>
        </w:tc>
        <w:tc>
          <w:tcPr>
            <w:tcW w:w="2812" w:type="dxa"/>
            <w:vMerge/>
          </w:tcPr>
          <w:p w:rsidR="00FB1AC5" w:rsidRPr="00D66609" w:rsidRDefault="00FB1AC5" w:rsidP="00D66609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763" w:rsidRPr="00D66609" w:rsidTr="00630763">
        <w:tc>
          <w:tcPr>
            <w:tcW w:w="576" w:type="dxa"/>
          </w:tcPr>
          <w:p w:rsidR="00FB1AC5" w:rsidRPr="00D66609" w:rsidRDefault="00FB1AC5" w:rsidP="00D66609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375" w:type="dxa"/>
          </w:tcPr>
          <w:p w:rsidR="00FB1AC5" w:rsidRPr="00FB1AC5" w:rsidRDefault="00FB1AC5" w:rsidP="00FB1AC5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1AC5">
              <w:rPr>
                <w:rFonts w:ascii="Arial" w:hAnsi="Arial" w:cs="Arial"/>
                <w:sz w:val="24"/>
                <w:szCs w:val="24"/>
              </w:rPr>
              <w:t>Dokumen Yang Terkait</w:t>
            </w:r>
          </w:p>
          <w:p w:rsidR="00FB1AC5" w:rsidRPr="00FB1AC5" w:rsidRDefault="00FB1AC5" w:rsidP="00FB1AC5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1AC5">
              <w:rPr>
                <w:rFonts w:ascii="Arial" w:hAnsi="Arial" w:cs="Arial"/>
                <w:sz w:val="24"/>
                <w:szCs w:val="24"/>
              </w:rPr>
              <w:t>Dengan Sistem Keamanan</w:t>
            </w:r>
          </w:p>
          <w:p w:rsidR="00FB1AC5" w:rsidRPr="00D66609" w:rsidRDefault="00FB1AC5" w:rsidP="00FB1AC5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1AC5">
              <w:rPr>
                <w:rFonts w:ascii="Arial" w:hAnsi="Arial" w:cs="Arial"/>
                <w:sz w:val="24"/>
                <w:szCs w:val="24"/>
              </w:rPr>
              <w:t>Teknologi Informasi</w:t>
            </w:r>
          </w:p>
        </w:tc>
        <w:tc>
          <w:tcPr>
            <w:tcW w:w="3542" w:type="dxa"/>
          </w:tcPr>
          <w:p w:rsidR="00FB1AC5" w:rsidRPr="00D66609" w:rsidRDefault="00FB1AC5" w:rsidP="00EF2FB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Peraturan Menteri Kesehatan Nomor 1 Tahun 2015 tentang Informasi yang Dikecualikan</w:t>
            </w:r>
          </w:p>
        </w:tc>
        <w:tc>
          <w:tcPr>
            <w:tcW w:w="3201" w:type="dxa"/>
          </w:tcPr>
          <w:p w:rsidR="00FB1AC5" w:rsidRDefault="00FB1AC5" w:rsidP="00EF2FB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Dapat mengungkapkan rahasia pribadi seseorang/ profesi</w:t>
            </w:r>
          </w:p>
          <w:p w:rsidR="00FB1AC5" w:rsidRPr="00D66609" w:rsidRDefault="00FB1AC5" w:rsidP="00EF2FB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7" w:type="dxa"/>
          </w:tcPr>
          <w:p w:rsidR="00FB1AC5" w:rsidRPr="00CB21EA" w:rsidRDefault="00FB1AC5" w:rsidP="00EF2FB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0"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Melindungi rahasia pribadi seseorang</w:t>
            </w:r>
          </w:p>
          <w:p w:rsidR="00FB1AC5" w:rsidRPr="00CB21EA" w:rsidRDefault="00FB1AC5" w:rsidP="00EF2FB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Kode etik kesehatan</w:t>
            </w:r>
          </w:p>
        </w:tc>
        <w:tc>
          <w:tcPr>
            <w:tcW w:w="2812" w:type="dxa"/>
            <w:vMerge/>
          </w:tcPr>
          <w:p w:rsidR="00FB1AC5" w:rsidRPr="00D66609" w:rsidRDefault="00FB1AC5" w:rsidP="00D66609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763" w:rsidRPr="00D66609" w:rsidTr="00630763">
        <w:tc>
          <w:tcPr>
            <w:tcW w:w="576" w:type="dxa"/>
          </w:tcPr>
          <w:p w:rsidR="00FB1AC5" w:rsidRPr="00D66609" w:rsidRDefault="00FB1AC5" w:rsidP="00D66609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375" w:type="dxa"/>
          </w:tcPr>
          <w:p w:rsidR="00FB1AC5" w:rsidRPr="00FB1AC5" w:rsidRDefault="00FB1AC5" w:rsidP="00FB1AC5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1AC5">
              <w:rPr>
                <w:rFonts w:ascii="Arial" w:hAnsi="Arial" w:cs="Arial"/>
                <w:sz w:val="24"/>
                <w:szCs w:val="24"/>
              </w:rPr>
              <w:t>Risalah rapat, slide presentasi,</w:t>
            </w:r>
          </w:p>
          <w:p w:rsidR="00FB1AC5" w:rsidRPr="00FB1AC5" w:rsidRDefault="00FB1AC5" w:rsidP="00FB1AC5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1AC5">
              <w:rPr>
                <w:rFonts w:ascii="Arial" w:hAnsi="Arial" w:cs="Arial"/>
                <w:sz w:val="24"/>
                <w:szCs w:val="24"/>
              </w:rPr>
              <w:t>dokumen, rekaman suara, dan</w:t>
            </w:r>
          </w:p>
          <w:p w:rsidR="00FB1AC5" w:rsidRPr="00FB1AC5" w:rsidRDefault="00FB1AC5" w:rsidP="00FB1AC5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1AC5">
              <w:rPr>
                <w:rFonts w:ascii="Arial" w:hAnsi="Arial" w:cs="Arial"/>
                <w:sz w:val="24"/>
                <w:szCs w:val="24"/>
              </w:rPr>
              <w:t>transkripsi rekaman suara dari</w:t>
            </w:r>
          </w:p>
          <w:p w:rsidR="00FB1AC5" w:rsidRPr="00FB1AC5" w:rsidRDefault="00FB1AC5" w:rsidP="00FB1AC5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1AC5">
              <w:rPr>
                <w:rFonts w:ascii="Arial" w:hAnsi="Arial" w:cs="Arial"/>
                <w:sz w:val="24"/>
                <w:szCs w:val="24"/>
              </w:rPr>
              <w:t>pelaksana rapat-rapat yang</w:t>
            </w:r>
          </w:p>
          <w:p w:rsidR="00FB1AC5" w:rsidRDefault="00FB1AC5" w:rsidP="00FB1AC5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1AC5">
              <w:rPr>
                <w:rFonts w:ascii="Arial" w:hAnsi="Arial" w:cs="Arial"/>
                <w:sz w:val="24"/>
                <w:szCs w:val="24"/>
              </w:rPr>
              <w:t>bersifat rahasia;</w:t>
            </w:r>
          </w:p>
          <w:p w:rsidR="00C45E6E" w:rsidRDefault="00C45E6E" w:rsidP="00FB1AC5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45E6E" w:rsidRDefault="00C45E6E" w:rsidP="00FB1AC5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45E6E" w:rsidRDefault="00C45E6E" w:rsidP="00FB1AC5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45E6E" w:rsidRPr="00D66609" w:rsidRDefault="00C45E6E" w:rsidP="00FB1AC5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2" w:type="dxa"/>
          </w:tcPr>
          <w:p w:rsidR="00FB1AC5" w:rsidRPr="00D66609" w:rsidRDefault="00FB1AC5" w:rsidP="00EF2FB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Peraturan Menteri Kesehatan Nomor 1 Tahun 2015 tentang Informasi yang Dikecualikan</w:t>
            </w:r>
          </w:p>
        </w:tc>
        <w:tc>
          <w:tcPr>
            <w:tcW w:w="3201" w:type="dxa"/>
          </w:tcPr>
          <w:p w:rsidR="00FB1AC5" w:rsidRDefault="00FB1AC5" w:rsidP="00EF2FB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Dapat mengungkapkan rahasia pribadi seseorang/ profesi</w:t>
            </w:r>
          </w:p>
          <w:p w:rsidR="00FB1AC5" w:rsidRPr="00D66609" w:rsidRDefault="00FB1AC5" w:rsidP="00EF2FB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7" w:type="dxa"/>
          </w:tcPr>
          <w:p w:rsidR="00FB1AC5" w:rsidRPr="00CB21EA" w:rsidRDefault="00FB1AC5" w:rsidP="00EF2FB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0"/>
              <w:rPr>
                <w:rFonts w:ascii="Arial" w:hAnsi="Arial" w:cs="Arial"/>
                <w:sz w:val="24"/>
                <w:szCs w:val="24"/>
              </w:rPr>
            </w:pPr>
            <w:r w:rsidRPr="00CB21EA">
              <w:rPr>
                <w:rFonts w:ascii="Arial" w:hAnsi="Arial" w:cs="Arial"/>
                <w:sz w:val="24"/>
                <w:szCs w:val="24"/>
              </w:rPr>
              <w:t>Melindungi rahasia pribadi seseorang</w:t>
            </w:r>
          </w:p>
          <w:p w:rsidR="00FB1AC5" w:rsidRPr="00CB21EA" w:rsidRDefault="00FB1AC5" w:rsidP="00EF2FB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Kode etik kesehatan</w:t>
            </w:r>
          </w:p>
        </w:tc>
        <w:tc>
          <w:tcPr>
            <w:tcW w:w="2812" w:type="dxa"/>
            <w:vMerge/>
          </w:tcPr>
          <w:p w:rsidR="00FB1AC5" w:rsidRPr="00D66609" w:rsidRDefault="00FB1AC5" w:rsidP="00D66609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508" w:rsidTr="00C00D0A">
        <w:trPr>
          <w:trHeight w:val="245"/>
        </w:trPr>
        <w:tc>
          <w:tcPr>
            <w:tcW w:w="0" w:type="auto"/>
            <w:vMerge w:val="restart"/>
            <w:vAlign w:val="center"/>
          </w:tcPr>
          <w:p w:rsidR="00F86508" w:rsidRPr="00D66609" w:rsidRDefault="00F86508" w:rsidP="00EF2FB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609">
              <w:rPr>
                <w:rFonts w:ascii="Arial" w:hAnsi="Arial" w:cs="Arial"/>
                <w:sz w:val="24"/>
                <w:szCs w:val="24"/>
              </w:rPr>
              <w:lastRenderedPageBreak/>
              <w:t>NO</w:t>
            </w:r>
          </w:p>
        </w:tc>
        <w:tc>
          <w:tcPr>
            <w:tcW w:w="0" w:type="auto"/>
            <w:vMerge w:val="restart"/>
            <w:vAlign w:val="center"/>
          </w:tcPr>
          <w:p w:rsidR="00F86508" w:rsidRPr="00D66609" w:rsidRDefault="00F86508" w:rsidP="00EF2FB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609">
              <w:rPr>
                <w:rFonts w:ascii="Arial" w:hAnsi="Arial" w:cs="Arial"/>
                <w:sz w:val="24"/>
                <w:szCs w:val="24"/>
              </w:rPr>
              <w:t>INFORMASI</w:t>
            </w:r>
          </w:p>
        </w:tc>
        <w:tc>
          <w:tcPr>
            <w:tcW w:w="0" w:type="auto"/>
            <w:vMerge w:val="restart"/>
            <w:vAlign w:val="center"/>
          </w:tcPr>
          <w:p w:rsidR="00F86508" w:rsidRPr="00D66609" w:rsidRDefault="00F86508" w:rsidP="00EF2FB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609">
              <w:rPr>
                <w:rFonts w:ascii="Arial" w:hAnsi="Arial" w:cs="Arial"/>
                <w:sz w:val="24"/>
                <w:szCs w:val="24"/>
              </w:rPr>
              <w:t>DASAR HUKUM PENGECUALIAN INFORMASI</w:t>
            </w:r>
          </w:p>
        </w:tc>
        <w:tc>
          <w:tcPr>
            <w:tcW w:w="0" w:type="auto"/>
            <w:gridSpan w:val="2"/>
            <w:vAlign w:val="center"/>
          </w:tcPr>
          <w:p w:rsidR="00F86508" w:rsidRPr="00D66609" w:rsidRDefault="00F86508" w:rsidP="00EF2FB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609">
              <w:rPr>
                <w:rFonts w:ascii="Arial" w:hAnsi="Arial" w:cs="Arial"/>
                <w:sz w:val="24"/>
                <w:szCs w:val="24"/>
              </w:rPr>
              <w:t>KONSEKUENSI/ PERTIMBANGAN BAGI PUBLIK</w:t>
            </w:r>
          </w:p>
        </w:tc>
        <w:tc>
          <w:tcPr>
            <w:tcW w:w="0" w:type="auto"/>
            <w:vMerge w:val="restart"/>
            <w:vAlign w:val="center"/>
          </w:tcPr>
          <w:p w:rsidR="00F86508" w:rsidRPr="00D66609" w:rsidRDefault="00F86508" w:rsidP="00EF2FB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609">
              <w:rPr>
                <w:rFonts w:ascii="Arial" w:hAnsi="Arial" w:cs="Arial"/>
                <w:sz w:val="24"/>
                <w:szCs w:val="24"/>
              </w:rPr>
              <w:t>JANGKA WAKTU</w:t>
            </w:r>
          </w:p>
        </w:tc>
      </w:tr>
      <w:tr w:rsidR="00F86508" w:rsidTr="00002B3D">
        <w:trPr>
          <w:trHeight w:val="245"/>
        </w:trPr>
        <w:tc>
          <w:tcPr>
            <w:tcW w:w="0" w:type="auto"/>
            <w:vMerge/>
          </w:tcPr>
          <w:p w:rsidR="00F86508" w:rsidRDefault="00F86508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6508" w:rsidRPr="00C45E6E" w:rsidRDefault="00F86508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6508" w:rsidRPr="00C45E6E" w:rsidRDefault="00F86508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86508" w:rsidRPr="00D66609" w:rsidRDefault="00F86508" w:rsidP="00EF2FB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609">
              <w:rPr>
                <w:rFonts w:ascii="Arial" w:hAnsi="Arial" w:cs="Arial"/>
                <w:sz w:val="24"/>
                <w:szCs w:val="24"/>
              </w:rPr>
              <w:t>DIBUKA</w:t>
            </w:r>
          </w:p>
        </w:tc>
        <w:tc>
          <w:tcPr>
            <w:tcW w:w="0" w:type="auto"/>
            <w:vAlign w:val="center"/>
          </w:tcPr>
          <w:p w:rsidR="00F86508" w:rsidRPr="00D66609" w:rsidRDefault="00F86508" w:rsidP="00EF2FB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609">
              <w:rPr>
                <w:rFonts w:ascii="Arial" w:hAnsi="Arial" w:cs="Arial"/>
                <w:sz w:val="24"/>
                <w:szCs w:val="24"/>
              </w:rPr>
              <w:t>DITUTUP</w:t>
            </w:r>
          </w:p>
        </w:tc>
        <w:tc>
          <w:tcPr>
            <w:tcW w:w="0" w:type="auto"/>
            <w:vMerge/>
          </w:tcPr>
          <w:p w:rsidR="00F86508" w:rsidRPr="00C45E6E" w:rsidRDefault="00F86508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508" w:rsidTr="00C45E6E">
        <w:trPr>
          <w:trHeight w:val="245"/>
        </w:trPr>
        <w:tc>
          <w:tcPr>
            <w:tcW w:w="0" w:type="auto"/>
          </w:tcPr>
          <w:p w:rsidR="00F86508" w:rsidRPr="00C45E6E" w:rsidRDefault="00F86508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C45E6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F86508" w:rsidRPr="00C45E6E" w:rsidRDefault="00F86508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5E6E">
              <w:rPr>
                <w:rFonts w:ascii="Arial" w:hAnsi="Arial" w:cs="Arial"/>
                <w:sz w:val="24"/>
                <w:szCs w:val="24"/>
              </w:rPr>
              <w:t xml:space="preserve">Identitas Penderita HIV/AIDS </w:t>
            </w:r>
          </w:p>
        </w:tc>
        <w:tc>
          <w:tcPr>
            <w:tcW w:w="0" w:type="auto"/>
          </w:tcPr>
          <w:p w:rsidR="00F86508" w:rsidRPr="00C45E6E" w:rsidRDefault="00F86508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5E6E">
              <w:rPr>
                <w:rFonts w:ascii="Arial" w:hAnsi="Arial" w:cs="Arial"/>
                <w:sz w:val="24"/>
                <w:szCs w:val="24"/>
              </w:rPr>
              <w:t xml:space="preserve">- UU No. 14 Tahun 2008 tentang KIP, Pasal 17 huruf h </w:t>
            </w:r>
          </w:p>
          <w:p w:rsidR="00F86508" w:rsidRPr="00C45E6E" w:rsidRDefault="00F86508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86508" w:rsidRPr="00C45E6E" w:rsidRDefault="00F86508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5E6E">
              <w:rPr>
                <w:rFonts w:ascii="Arial" w:hAnsi="Arial" w:cs="Arial"/>
                <w:sz w:val="24"/>
                <w:szCs w:val="24"/>
              </w:rPr>
              <w:t xml:space="preserve">Sampai ada persetujuan tertulis dari yang bersangkutan </w:t>
            </w:r>
          </w:p>
        </w:tc>
        <w:tc>
          <w:tcPr>
            <w:tcW w:w="0" w:type="auto"/>
          </w:tcPr>
          <w:p w:rsidR="00F86508" w:rsidRPr="00C45E6E" w:rsidRDefault="00F86508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5E6E">
              <w:rPr>
                <w:rFonts w:ascii="Arial" w:hAnsi="Arial" w:cs="Arial"/>
                <w:sz w:val="24"/>
                <w:szCs w:val="24"/>
              </w:rPr>
              <w:t xml:space="preserve">Dapat mengungkapkan rahasia pribadi seseorang </w:t>
            </w:r>
          </w:p>
        </w:tc>
        <w:tc>
          <w:tcPr>
            <w:tcW w:w="0" w:type="auto"/>
          </w:tcPr>
          <w:p w:rsidR="00F86508" w:rsidRPr="00C45E6E" w:rsidRDefault="00F86508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5E6E">
              <w:rPr>
                <w:rFonts w:ascii="Arial" w:hAnsi="Arial" w:cs="Arial"/>
                <w:sz w:val="24"/>
                <w:szCs w:val="24"/>
              </w:rPr>
              <w:t xml:space="preserve">Melindungi rahasia pribadi seseorang </w:t>
            </w:r>
          </w:p>
        </w:tc>
      </w:tr>
      <w:tr w:rsidR="00F86508" w:rsidTr="00C45E6E">
        <w:trPr>
          <w:trHeight w:val="916"/>
        </w:trPr>
        <w:tc>
          <w:tcPr>
            <w:tcW w:w="0" w:type="auto"/>
          </w:tcPr>
          <w:p w:rsidR="00F86508" w:rsidRPr="00C45E6E" w:rsidRDefault="00F86508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C45E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86508" w:rsidRPr="00C45E6E" w:rsidRDefault="00F86508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5E6E">
              <w:rPr>
                <w:rFonts w:ascii="Arial" w:hAnsi="Arial" w:cs="Arial"/>
                <w:sz w:val="24"/>
                <w:szCs w:val="24"/>
              </w:rPr>
              <w:t xml:space="preserve">Dokumen Rekam Medis termasuk Nomor Registrasi Rekam Medis </w:t>
            </w:r>
          </w:p>
        </w:tc>
        <w:tc>
          <w:tcPr>
            <w:tcW w:w="0" w:type="auto"/>
          </w:tcPr>
          <w:p w:rsidR="00F86508" w:rsidRPr="00C45E6E" w:rsidRDefault="00F86508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5E6E">
              <w:rPr>
                <w:rFonts w:ascii="Arial" w:hAnsi="Arial" w:cs="Arial"/>
                <w:sz w:val="24"/>
                <w:szCs w:val="24"/>
              </w:rPr>
              <w:t xml:space="preserve">- UU No. 29 Tahun 2004 tentang Praktek Kedokteran, Pasal 47 ayat (2) </w:t>
            </w:r>
          </w:p>
          <w:p w:rsidR="00F86508" w:rsidRPr="00C45E6E" w:rsidRDefault="00F86508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5E6E">
              <w:rPr>
                <w:rFonts w:ascii="Arial" w:hAnsi="Arial" w:cs="Arial"/>
                <w:sz w:val="24"/>
                <w:szCs w:val="24"/>
              </w:rPr>
              <w:t xml:space="preserve">- UU No. 14 Tahun 2008 tentang KIP, Pasal 17 huruf h dan huruf i </w:t>
            </w:r>
          </w:p>
          <w:p w:rsidR="00F86508" w:rsidRPr="00C45E6E" w:rsidRDefault="00F86508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5E6E">
              <w:rPr>
                <w:rFonts w:ascii="Arial" w:hAnsi="Arial" w:cs="Arial"/>
                <w:sz w:val="24"/>
                <w:szCs w:val="24"/>
              </w:rPr>
              <w:t>- UU No. 36 Tahun 2009 tentan</w:t>
            </w:r>
            <w:r>
              <w:rPr>
                <w:rFonts w:ascii="Arial" w:hAnsi="Arial" w:cs="Arial"/>
                <w:sz w:val="24"/>
                <w:szCs w:val="24"/>
              </w:rPr>
              <w:t xml:space="preserve">g Kesehatan, Pasal 57 ayat (1) </w:t>
            </w:r>
          </w:p>
        </w:tc>
        <w:tc>
          <w:tcPr>
            <w:tcW w:w="0" w:type="auto"/>
          </w:tcPr>
          <w:p w:rsidR="00F86508" w:rsidRPr="00C45E6E" w:rsidRDefault="00F86508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5E6E">
              <w:rPr>
                <w:rFonts w:ascii="Arial" w:hAnsi="Arial" w:cs="Arial"/>
                <w:sz w:val="24"/>
                <w:szCs w:val="24"/>
              </w:rPr>
              <w:t xml:space="preserve">Sampai ada perintah hakim/pengadilan </w:t>
            </w:r>
          </w:p>
        </w:tc>
        <w:tc>
          <w:tcPr>
            <w:tcW w:w="0" w:type="auto"/>
          </w:tcPr>
          <w:p w:rsidR="00F86508" w:rsidRPr="00C45E6E" w:rsidRDefault="00F86508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5E6E">
              <w:rPr>
                <w:rFonts w:ascii="Arial" w:hAnsi="Arial" w:cs="Arial"/>
                <w:sz w:val="24"/>
                <w:szCs w:val="24"/>
              </w:rPr>
              <w:t xml:space="preserve">Dapat mengungkapkan rahasia pribadi pasien </w:t>
            </w:r>
          </w:p>
        </w:tc>
        <w:tc>
          <w:tcPr>
            <w:tcW w:w="0" w:type="auto"/>
          </w:tcPr>
          <w:p w:rsidR="00F86508" w:rsidRPr="00C45E6E" w:rsidRDefault="00F86508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5E6E">
              <w:rPr>
                <w:rFonts w:ascii="Arial" w:hAnsi="Arial" w:cs="Arial"/>
                <w:sz w:val="24"/>
                <w:szCs w:val="24"/>
              </w:rPr>
              <w:t xml:space="preserve">Melindungi rahasia pribadi pasien </w:t>
            </w:r>
          </w:p>
        </w:tc>
      </w:tr>
      <w:tr w:rsidR="00F86508" w:rsidTr="00C45E6E">
        <w:trPr>
          <w:trHeight w:val="513"/>
        </w:trPr>
        <w:tc>
          <w:tcPr>
            <w:tcW w:w="0" w:type="auto"/>
          </w:tcPr>
          <w:p w:rsidR="00F86508" w:rsidRPr="00C45E6E" w:rsidRDefault="00F86508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C45E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86508" w:rsidRPr="00C45E6E" w:rsidRDefault="00F86508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5E6E">
              <w:rPr>
                <w:rFonts w:ascii="Arial" w:hAnsi="Arial" w:cs="Arial"/>
                <w:sz w:val="24"/>
                <w:szCs w:val="24"/>
              </w:rPr>
              <w:t xml:space="preserve">Laporan kasus/diagnosis penyakit pasien </w:t>
            </w:r>
          </w:p>
        </w:tc>
        <w:tc>
          <w:tcPr>
            <w:tcW w:w="0" w:type="auto"/>
          </w:tcPr>
          <w:p w:rsidR="00F86508" w:rsidRPr="00C45E6E" w:rsidRDefault="00F86508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5E6E">
              <w:rPr>
                <w:rFonts w:ascii="Arial" w:hAnsi="Arial" w:cs="Arial"/>
                <w:sz w:val="24"/>
                <w:szCs w:val="24"/>
              </w:rPr>
              <w:t xml:space="preserve">- UU No. 14 Tahun 2008 tentang KIP, Pasal 17 huruf h dan huruf i </w:t>
            </w:r>
          </w:p>
          <w:p w:rsidR="00F86508" w:rsidRPr="00C45E6E" w:rsidRDefault="00F86508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5E6E">
              <w:rPr>
                <w:rFonts w:ascii="Arial" w:hAnsi="Arial" w:cs="Arial"/>
                <w:sz w:val="24"/>
                <w:szCs w:val="24"/>
              </w:rPr>
              <w:t>- UU No. 36 Tahun 2009 tentan</w:t>
            </w:r>
            <w:r>
              <w:rPr>
                <w:rFonts w:ascii="Arial" w:hAnsi="Arial" w:cs="Arial"/>
                <w:sz w:val="24"/>
                <w:szCs w:val="24"/>
              </w:rPr>
              <w:t xml:space="preserve">g Kesehatan, Pasal 57 ayat (1) </w:t>
            </w:r>
          </w:p>
        </w:tc>
        <w:tc>
          <w:tcPr>
            <w:tcW w:w="0" w:type="auto"/>
          </w:tcPr>
          <w:p w:rsidR="00F86508" w:rsidRPr="00C45E6E" w:rsidRDefault="00F86508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5E6E">
              <w:rPr>
                <w:rFonts w:ascii="Arial" w:hAnsi="Arial" w:cs="Arial"/>
                <w:sz w:val="24"/>
                <w:szCs w:val="24"/>
              </w:rPr>
              <w:t xml:space="preserve">Sampai ada persetujuan tertulis dari pasien </w:t>
            </w:r>
          </w:p>
        </w:tc>
        <w:tc>
          <w:tcPr>
            <w:tcW w:w="0" w:type="auto"/>
          </w:tcPr>
          <w:p w:rsidR="00F86508" w:rsidRPr="00C45E6E" w:rsidRDefault="00F86508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5E6E">
              <w:rPr>
                <w:rFonts w:ascii="Arial" w:hAnsi="Arial" w:cs="Arial"/>
                <w:sz w:val="24"/>
                <w:szCs w:val="24"/>
              </w:rPr>
              <w:t xml:space="preserve">Dapat mengungkapkan rahasia pribadi pasien </w:t>
            </w:r>
          </w:p>
        </w:tc>
        <w:tc>
          <w:tcPr>
            <w:tcW w:w="0" w:type="auto"/>
          </w:tcPr>
          <w:p w:rsidR="00F86508" w:rsidRPr="00C45E6E" w:rsidRDefault="00F86508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5E6E">
              <w:rPr>
                <w:rFonts w:ascii="Arial" w:hAnsi="Arial" w:cs="Arial"/>
                <w:sz w:val="24"/>
                <w:szCs w:val="24"/>
              </w:rPr>
              <w:t xml:space="preserve">Melindungi rahasia pribadi pasien </w:t>
            </w:r>
          </w:p>
        </w:tc>
      </w:tr>
      <w:tr w:rsidR="00F86508" w:rsidTr="00C45E6E">
        <w:trPr>
          <w:trHeight w:val="514"/>
        </w:trPr>
        <w:tc>
          <w:tcPr>
            <w:tcW w:w="0" w:type="auto"/>
          </w:tcPr>
          <w:p w:rsidR="00F86508" w:rsidRPr="00C45E6E" w:rsidRDefault="00F86508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C45E6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F86508" w:rsidRPr="00C45E6E" w:rsidRDefault="00F86508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5E6E">
              <w:rPr>
                <w:rFonts w:ascii="Arial" w:hAnsi="Arial" w:cs="Arial"/>
                <w:sz w:val="24"/>
                <w:szCs w:val="24"/>
              </w:rPr>
              <w:t xml:space="preserve">Identitas subjek penelitian dalam rangka pengembangan kesehatan </w:t>
            </w:r>
          </w:p>
        </w:tc>
        <w:tc>
          <w:tcPr>
            <w:tcW w:w="0" w:type="auto"/>
          </w:tcPr>
          <w:p w:rsidR="00F86508" w:rsidRPr="00C45E6E" w:rsidRDefault="00F86508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5E6E">
              <w:rPr>
                <w:rFonts w:ascii="Arial" w:hAnsi="Arial" w:cs="Arial"/>
                <w:sz w:val="24"/>
                <w:szCs w:val="24"/>
              </w:rPr>
              <w:t xml:space="preserve">- UU No. 14 Tahun 2008 tentang KIP, Pasal 17 huruf h dan huruf i </w:t>
            </w:r>
          </w:p>
          <w:p w:rsidR="00F86508" w:rsidRPr="00C45E6E" w:rsidRDefault="00F86508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5E6E">
              <w:rPr>
                <w:rFonts w:ascii="Arial" w:hAnsi="Arial" w:cs="Arial"/>
                <w:sz w:val="24"/>
                <w:szCs w:val="24"/>
              </w:rPr>
              <w:t xml:space="preserve">- UU No. 36 Tahun 2009 tentang Kesehatan, Pasal 44 ayat (3) </w:t>
            </w:r>
          </w:p>
        </w:tc>
        <w:tc>
          <w:tcPr>
            <w:tcW w:w="0" w:type="auto"/>
          </w:tcPr>
          <w:p w:rsidR="00F86508" w:rsidRPr="00C45E6E" w:rsidRDefault="00F86508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5E6E">
              <w:rPr>
                <w:rFonts w:ascii="Arial" w:hAnsi="Arial" w:cs="Arial"/>
                <w:sz w:val="24"/>
                <w:szCs w:val="24"/>
              </w:rPr>
              <w:t xml:space="preserve">Sampai ada persetujuan tertulis dari subjek penelitian yang bersangkutan </w:t>
            </w:r>
          </w:p>
        </w:tc>
        <w:tc>
          <w:tcPr>
            <w:tcW w:w="0" w:type="auto"/>
          </w:tcPr>
          <w:p w:rsidR="00F86508" w:rsidRPr="00C45E6E" w:rsidRDefault="00F86508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5E6E">
              <w:rPr>
                <w:rFonts w:ascii="Arial" w:hAnsi="Arial" w:cs="Arial"/>
                <w:sz w:val="24"/>
                <w:szCs w:val="24"/>
              </w:rPr>
              <w:t xml:space="preserve">Dapat mengungkapkan rahasia pribadi pasien </w:t>
            </w:r>
          </w:p>
        </w:tc>
        <w:tc>
          <w:tcPr>
            <w:tcW w:w="0" w:type="auto"/>
          </w:tcPr>
          <w:p w:rsidR="00F86508" w:rsidRPr="00C45E6E" w:rsidRDefault="00F86508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5E6E">
              <w:rPr>
                <w:rFonts w:ascii="Arial" w:hAnsi="Arial" w:cs="Arial"/>
                <w:sz w:val="24"/>
                <w:szCs w:val="24"/>
              </w:rPr>
              <w:t xml:space="preserve">Melindungi rahasia pribadi pasien </w:t>
            </w:r>
          </w:p>
        </w:tc>
      </w:tr>
      <w:tr w:rsidR="00630763" w:rsidRPr="00D66609" w:rsidTr="00EF2FB4">
        <w:trPr>
          <w:trHeight w:val="245"/>
        </w:trPr>
        <w:tc>
          <w:tcPr>
            <w:tcW w:w="0" w:type="auto"/>
            <w:vMerge w:val="restart"/>
            <w:vAlign w:val="center"/>
          </w:tcPr>
          <w:p w:rsidR="00630763" w:rsidRPr="00D66609" w:rsidRDefault="00630763" w:rsidP="00EF2FB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609">
              <w:rPr>
                <w:rFonts w:ascii="Arial" w:hAnsi="Arial" w:cs="Arial"/>
                <w:sz w:val="24"/>
                <w:szCs w:val="24"/>
              </w:rPr>
              <w:lastRenderedPageBreak/>
              <w:t>NO</w:t>
            </w:r>
          </w:p>
        </w:tc>
        <w:tc>
          <w:tcPr>
            <w:tcW w:w="0" w:type="auto"/>
            <w:vMerge w:val="restart"/>
            <w:vAlign w:val="center"/>
          </w:tcPr>
          <w:p w:rsidR="00630763" w:rsidRPr="00D66609" w:rsidRDefault="00630763" w:rsidP="00EF2FB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609">
              <w:rPr>
                <w:rFonts w:ascii="Arial" w:hAnsi="Arial" w:cs="Arial"/>
                <w:sz w:val="24"/>
                <w:szCs w:val="24"/>
              </w:rPr>
              <w:t>INFORMASI</w:t>
            </w:r>
          </w:p>
        </w:tc>
        <w:tc>
          <w:tcPr>
            <w:tcW w:w="0" w:type="auto"/>
            <w:vMerge w:val="restart"/>
            <w:vAlign w:val="center"/>
          </w:tcPr>
          <w:p w:rsidR="00630763" w:rsidRPr="00D66609" w:rsidRDefault="00630763" w:rsidP="00EF2FB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609">
              <w:rPr>
                <w:rFonts w:ascii="Arial" w:hAnsi="Arial" w:cs="Arial"/>
                <w:sz w:val="24"/>
                <w:szCs w:val="24"/>
              </w:rPr>
              <w:t>DASAR HUKUM PENGECUALIAN INFORMASI</w:t>
            </w:r>
          </w:p>
        </w:tc>
        <w:tc>
          <w:tcPr>
            <w:tcW w:w="0" w:type="auto"/>
            <w:gridSpan w:val="2"/>
            <w:vAlign w:val="center"/>
          </w:tcPr>
          <w:p w:rsidR="00630763" w:rsidRPr="00D66609" w:rsidRDefault="00630763" w:rsidP="00EF2FB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609">
              <w:rPr>
                <w:rFonts w:ascii="Arial" w:hAnsi="Arial" w:cs="Arial"/>
                <w:sz w:val="24"/>
                <w:szCs w:val="24"/>
              </w:rPr>
              <w:t>KONSEKUENSI/ PERTIMBANGAN BAGI PUBLIK</w:t>
            </w:r>
          </w:p>
        </w:tc>
        <w:tc>
          <w:tcPr>
            <w:tcW w:w="0" w:type="auto"/>
            <w:vMerge w:val="restart"/>
            <w:vAlign w:val="center"/>
          </w:tcPr>
          <w:p w:rsidR="00630763" w:rsidRPr="00D66609" w:rsidRDefault="00630763" w:rsidP="00EF2FB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609">
              <w:rPr>
                <w:rFonts w:ascii="Arial" w:hAnsi="Arial" w:cs="Arial"/>
                <w:sz w:val="24"/>
                <w:szCs w:val="24"/>
              </w:rPr>
              <w:t>JANGKA WAKTU</w:t>
            </w:r>
          </w:p>
        </w:tc>
      </w:tr>
      <w:tr w:rsidR="00630763" w:rsidTr="00630763">
        <w:trPr>
          <w:trHeight w:val="414"/>
        </w:trPr>
        <w:tc>
          <w:tcPr>
            <w:tcW w:w="0" w:type="auto"/>
            <w:vMerge/>
          </w:tcPr>
          <w:p w:rsidR="00630763" w:rsidRDefault="00630763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30763" w:rsidRPr="00C45E6E" w:rsidRDefault="00630763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30763" w:rsidRPr="00C45E6E" w:rsidRDefault="00630763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763" w:rsidRPr="00D66609" w:rsidRDefault="00630763" w:rsidP="00EF2FB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609">
              <w:rPr>
                <w:rFonts w:ascii="Arial" w:hAnsi="Arial" w:cs="Arial"/>
                <w:sz w:val="24"/>
                <w:szCs w:val="24"/>
              </w:rPr>
              <w:t>DIBUKA</w:t>
            </w:r>
          </w:p>
        </w:tc>
        <w:tc>
          <w:tcPr>
            <w:tcW w:w="0" w:type="auto"/>
            <w:vAlign w:val="center"/>
          </w:tcPr>
          <w:p w:rsidR="00630763" w:rsidRPr="00D66609" w:rsidRDefault="00630763" w:rsidP="00EF2FB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609">
              <w:rPr>
                <w:rFonts w:ascii="Arial" w:hAnsi="Arial" w:cs="Arial"/>
                <w:sz w:val="24"/>
                <w:szCs w:val="24"/>
              </w:rPr>
              <w:t>DITUTUP</w:t>
            </w:r>
          </w:p>
        </w:tc>
        <w:tc>
          <w:tcPr>
            <w:tcW w:w="0" w:type="auto"/>
            <w:vMerge/>
          </w:tcPr>
          <w:p w:rsidR="00630763" w:rsidRPr="00C45E6E" w:rsidRDefault="00630763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763" w:rsidTr="00C45E6E">
        <w:trPr>
          <w:trHeight w:val="782"/>
        </w:trPr>
        <w:tc>
          <w:tcPr>
            <w:tcW w:w="0" w:type="auto"/>
          </w:tcPr>
          <w:p w:rsidR="00630763" w:rsidRPr="00C45E6E" w:rsidRDefault="00630763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C45E6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630763" w:rsidRPr="00C45E6E" w:rsidRDefault="00630763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5E6E">
              <w:rPr>
                <w:rFonts w:ascii="Arial" w:hAnsi="Arial" w:cs="Arial"/>
                <w:sz w:val="24"/>
                <w:szCs w:val="24"/>
              </w:rPr>
              <w:t xml:space="preserve">Rahasia kedokteran, yaitu penemuan dokter dalam rangka pengobatan dan dicatat dalam rekam medis </w:t>
            </w:r>
          </w:p>
        </w:tc>
        <w:tc>
          <w:tcPr>
            <w:tcW w:w="0" w:type="auto"/>
          </w:tcPr>
          <w:p w:rsidR="00630763" w:rsidRPr="00C45E6E" w:rsidRDefault="00630763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5E6E">
              <w:rPr>
                <w:rFonts w:ascii="Arial" w:hAnsi="Arial" w:cs="Arial"/>
                <w:sz w:val="24"/>
                <w:szCs w:val="24"/>
              </w:rPr>
              <w:t xml:space="preserve">- UU No. 29 Tahun 2004 tentang Praktek Kedokteran, Pasal 48 dan Pasal 51 huruf c </w:t>
            </w:r>
          </w:p>
          <w:p w:rsidR="00630763" w:rsidRPr="00C45E6E" w:rsidRDefault="00630763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5E6E">
              <w:rPr>
                <w:rFonts w:ascii="Arial" w:hAnsi="Arial" w:cs="Arial"/>
                <w:sz w:val="24"/>
                <w:szCs w:val="24"/>
              </w:rPr>
              <w:t>- UU No. 14 Tahun 2008 tentang KIP, Pasal 6 ayat (3) huruf d</w:t>
            </w:r>
            <w:r>
              <w:rPr>
                <w:rFonts w:ascii="Arial" w:hAnsi="Arial" w:cs="Arial"/>
                <w:sz w:val="24"/>
                <w:szCs w:val="24"/>
              </w:rPr>
              <w:t xml:space="preserve">, Pasal 17 huruf h dan huruf i </w:t>
            </w:r>
          </w:p>
        </w:tc>
        <w:tc>
          <w:tcPr>
            <w:tcW w:w="0" w:type="auto"/>
          </w:tcPr>
          <w:p w:rsidR="00630763" w:rsidRPr="00C45E6E" w:rsidRDefault="00630763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5E6E">
              <w:rPr>
                <w:rFonts w:ascii="Arial" w:hAnsi="Arial" w:cs="Arial"/>
                <w:sz w:val="24"/>
                <w:szCs w:val="24"/>
              </w:rPr>
              <w:t xml:space="preserve">Sampai ada persetujuan tertulis dari pasien </w:t>
            </w:r>
          </w:p>
        </w:tc>
        <w:tc>
          <w:tcPr>
            <w:tcW w:w="0" w:type="auto"/>
          </w:tcPr>
          <w:p w:rsidR="00630763" w:rsidRPr="00C45E6E" w:rsidRDefault="00630763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5E6E">
              <w:rPr>
                <w:rFonts w:ascii="Arial" w:hAnsi="Arial" w:cs="Arial"/>
                <w:sz w:val="24"/>
                <w:szCs w:val="24"/>
              </w:rPr>
              <w:t xml:space="preserve">- Melanggar rahasia jabatan </w:t>
            </w:r>
          </w:p>
          <w:p w:rsidR="00630763" w:rsidRPr="00C45E6E" w:rsidRDefault="00630763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5E6E">
              <w:rPr>
                <w:rFonts w:ascii="Arial" w:hAnsi="Arial" w:cs="Arial"/>
                <w:sz w:val="24"/>
                <w:szCs w:val="24"/>
              </w:rPr>
              <w:t xml:space="preserve">- Dapat mengungkap rahasia pribadi pasien </w:t>
            </w:r>
          </w:p>
          <w:p w:rsidR="00630763" w:rsidRPr="00C45E6E" w:rsidRDefault="00630763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30763" w:rsidRPr="00C45E6E" w:rsidRDefault="00630763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5E6E">
              <w:rPr>
                <w:rFonts w:ascii="Arial" w:hAnsi="Arial" w:cs="Arial"/>
                <w:sz w:val="24"/>
                <w:szCs w:val="24"/>
              </w:rPr>
              <w:t xml:space="preserve">Melindungi rahasia pribadi pasien </w:t>
            </w:r>
          </w:p>
        </w:tc>
      </w:tr>
      <w:tr w:rsidR="00630763" w:rsidTr="00C45E6E">
        <w:trPr>
          <w:trHeight w:val="378"/>
        </w:trPr>
        <w:tc>
          <w:tcPr>
            <w:tcW w:w="0" w:type="auto"/>
          </w:tcPr>
          <w:p w:rsidR="00630763" w:rsidRPr="00C45E6E" w:rsidRDefault="00630763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C45E6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630763" w:rsidRPr="00C45E6E" w:rsidRDefault="00630763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5E6E">
              <w:rPr>
                <w:rFonts w:ascii="Arial" w:hAnsi="Arial" w:cs="Arial"/>
                <w:sz w:val="24"/>
                <w:szCs w:val="24"/>
              </w:rPr>
              <w:t xml:space="preserve">Hasil audit medik pada sarana kesehatan </w:t>
            </w:r>
          </w:p>
        </w:tc>
        <w:tc>
          <w:tcPr>
            <w:tcW w:w="0" w:type="auto"/>
          </w:tcPr>
          <w:p w:rsidR="00630763" w:rsidRPr="00C45E6E" w:rsidRDefault="00630763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5E6E">
              <w:rPr>
                <w:rFonts w:ascii="Arial" w:hAnsi="Arial" w:cs="Arial"/>
                <w:sz w:val="24"/>
                <w:szCs w:val="24"/>
              </w:rPr>
              <w:t xml:space="preserve">- UU No. 29 Tahun 2004 tentang Praktek Kedokteran, Pasal 9 ayat (2) dan Pasal 74 </w:t>
            </w:r>
          </w:p>
          <w:p w:rsidR="00630763" w:rsidRPr="00C45E6E" w:rsidRDefault="00630763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5E6E">
              <w:rPr>
                <w:rFonts w:ascii="Arial" w:hAnsi="Arial" w:cs="Arial"/>
                <w:sz w:val="24"/>
                <w:szCs w:val="24"/>
              </w:rPr>
              <w:t>- UU No. 14 Tahun 2008 tentang KIP, Pasal 6 ayat (3) huruf d, Pasal 17 huruf h dan huruf i</w:t>
            </w:r>
          </w:p>
        </w:tc>
        <w:tc>
          <w:tcPr>
            <w:tcW w:w="0" w:type="auto"/>
          </w:tcPr>
          <w:p w:rsidR="00630763" w:rsidRPr="00C45E6E" w:rsidRDefault="00630763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5E6E">
              <w:rPr>
                <w:rFonts w:ascii="Arial" w:hAnsi="Arial" w:cs="Arial"/>
                <w:sz w:val="24"/>
                <w:szCs w:val="24"/>
              </w:rPr>
              <w:t xml:space="preserve">Sampai ada persetujuan tertulis dari pasien </w:t>
            </w:r>
          </w:p>
        </w:tc>
        <w:tc>
          <w:tcPr>
            <w:tcW w:w="0" w:type="auto"/>
          </w:tcPr>
          <w:p w:rsidR="00630763" w:rsidRPr="00C45E6E" w:rsidRDefault="00630763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5E6E">
              <w:rPr>
                <w:rFonts w:ascii="Arial" w:hAnsi="Arial" w:cs="Arial"/>
                <w:sz w:val="24"/>
                <w:szCs w:val="24"/>
              </w:rPr>
              <w:t xml:space="preserve">Dapat mengungkapkan rahasia pribadi pasien </w:t>
            </w:r>
          </w:p>
        </w:tc>
        <w:tc>
          <w:tcPr>
            <w:tcW w:w="0" w:type="auto"/>
          </w:tcPr>
          <w:p w:rsidR="00630763" w:rsidRPr="00C45E6E" w:rsidRDefault="00630763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5E6E">
              <w:rPr>
                <w:rFonts w:ascii="Arial" w:hAnsi="Arial" w:cs="Arial"/>
                <w:sz w:val="24"/>
                <w:szCs w:val="24"/>
              </w:rPr>
              <w:t xml:space="preserve">Melindungi rahasia pribadi pasien dan citra sarana kesehatan </w:t>
            </w:r>
          </w:p>
        </w:tc>
      </w:tr>
      <w:tr w:rsidR="00630763" w:rsidTr="00C45E6E">
        <w:trPr>
          <w:trHeight w:val="781"/>
        </w:trPr>
        <w:tc>
          <w:tcPr>
            <w:tcW w:w="0" w:type="auto"/>
          </w:tcPr>
          <w:p w:rsidR="00630763" w:rsidRPr="00C45E6E" w:rsidRDefault="00630763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C45E6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630763" w:rsidRPr="00C45E6E" w:rsidRDefault="00630763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5E6E">
              <w:rPr>
                <w:rFonts w:ascii="Arial" w:hAnsi="Arial" w:cs="Arial"/>
                <w:sz w:val="24"/>
                <w:szCs w:val="24"/>
              </w:rPr>
              <w:t xml:space="preserve">Hasil audit terkait dengan medical error </w:t>
            </w:r>
          </w:p>
        </w:tc>
        <w:tc>
          <w:tcPr>
            <w:tcW w:w="0" w:type="auto"/>
          </w:tcPr>
          <w:p w:rsidR="00630763" w:rsidRPr="00C45E6E" w:rsidRDefault="00630763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5E6E">
              <w:rPr>
                <w:rFonts w:ascii="Arial" w:hAnsi="Arial" w:cs="Arial"/>
                <w:sz w:val="24"/>
                <w:szCs w:val="24"/>
              </w:rPr>
              <w:t xml:space="preserve">- UU No. 29 Tahun 2004 tentang Praktek Kedokteran, Pasal 9 ayat (2) dan Pasal 74 </w:t>
            </w:r>
          </w:p>
          <w:p w:rsidR="00630763" w:rsidRDefault="00630763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5E6E">
              <w:rPr>
                <w:rFonts w:ascii="Arial" w:hAnsi="Arial" w:cs="Arial"/>
                <w:sz w:val="24"/>
                <w:szCs w:val="24"/>
              </w:rPr>
              <w:t>- UU No. 14 Tahun 2008 tentang KIP, Pasal 6 ayat (3) huruf d</w:t>
            </w:r>
            <w:r>
              <w:rPr>
                <w:rFonts w:ascii="Arial" w:hAnsi="Arial" w:cs="Arial"/>
                <w:sz w:val="24"/>
                <w:szCs w:val="24"/>
              </w:rPr>
              <w:t xml:space="preserve">, Pasal 17 huruf h dan huruf i </w:t>
            </w:r>
          </w:p>
          <w:p w:rsidR="00630763" w:rsidRDefault="00630763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630763" w:rsidRDefault="00630763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630763" w:rsidRPr="00C45E6E" w:rsidRDefault="00630763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30763" w:rsidRPr="00C45E6E" w:rsidRDefault="00630763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5E6E">
              <w:rPr>
                <w:rFonts w:ascii="Arial" w:hAnsi="Arial" w:cs="Arial"/>
                <w:sz w:val="24"/>
                <w:szCs w:val="24"/>
              </w:rPr>
              <w:t xml:space="preserve">Sampai ada persetujuan tertulis dari pasien </w:t>
            </w:r>
          </w:p>
        </w:tc>
        <w:tc>
          <w:tcPr>
            <w:tcW w:w="0" w:type="auto"/>
          </w:tcPr>
          <w:p w:rsidR="00630763" w:rsidRPr="00C45E6E" w:rsidRDefault="00630763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5E6E">
              <w:rPr>
                <w:rFonts w:ascii="Arial" w:hAnsi="Arial" w:cs="Arial"/>
                <w:sz w:val="24"/>
                <w:szCs w:val="24"/>
              </w:rPr>
              <w:t xml:space="preserve">Dapat mengungkapkan rahasia pribadi pasien </w:t>
            </w:r>
          </w:p>
        </w:tc>
        <w:tc>
          <w:tcPr>
            <w:tcW w:w="0" w:type="auto"/>
          </w:tcPr>
          <w:p w:rsidR="00630763" w:rsidRPr="00C45E6E" w:rsidRDefault="00630763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5E6E">
              <w:rPr>
                <w:rFonts w:ascii="Arial" w:hAnsi="Arial" w:cs="Arial"/>
                <w:sz w:val="24"/>
                <w:szCs w:val="24"/>
              </w:rPr>
              <w:t xml:space="preserve">Melindungi rahasia pribadi pasien dan citra sarana kesehatan </w:t>
            </w:r>
          </w:p>
        </w:tc>
      </w:tr>
      <w:tr w:rsidR="00630763" w:rsidTr="00630763">
        <w:trPr>
          <w:trHeight w:val="409"/>
        </w:trPr>
        <w:tc>
          <w:tcPr>
            <w:tcW w:w="0" w:type="auto"/>
            <w:vMerge w:val="restart"/>
            <w:vAlign w:val="center"/>
          </w:tcPr>
          <w:p w:rsidR="00630763" w:rsidRPr="00D66609" w:rsidRDefault="00630763" w:rsidP="00EF2FB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609">
              <w:rPr>
                <w:rFonts w:ascii="Arial" w:hAnsi="Arial" w:cs="Arial"/>
                <w:sz w:val="24"/>
                <w:szCs w:val="24"/>
              </w:rPr>
              <w:lastRenderedPageBreak/>
              <w:t>NO</w:t>
            </w:r>
          </w:p>
        </w:tc>
        <w:tc>
          <w:tcPr>
            <w:tcW w:w="0" w:type="auto"/>
            <w:vMerge w:val="restart"/>
            <w:vAlign w:val="center"/>
          </w:tcPr>
          <w:p w:rsidR="00630763" w:rsidRPr="00D66609" w:rsidRDefault="00630763" w:rsidP="0063076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609">
              <w:rPr>
                <w:rFonts w:ascii="Arial" w:hAnsi="Arial" w:cs="Arial"/>
                <w:sz w:val="24"/>
                <w:szCs w:val="24"/>
              </w:rPr>
              <w:t>INFORMASI</w:t>
            </w:r>
          </w:p>
        </w:tc>
        <w:tc>
          <w:tcPr>
            <w:tcW w:w="0" w:type="auto"/>
            <w:vMerge w:val="restart"/>
            <w:vAlign w:val="center"/>
          </w:tcPr>
          <w:p w:rsidR="00630763" w:rsidRPr="00D66609" w:rsidRDefault="00630763" w:rsidP="0063076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609">
              <w:rPr>
                <w:rFonts w:ascii="Arial" w:hAnsi="Arial" w:cs="Arial"/>
                <w:sz w:val="24"/>
                <w:szCs w:val="24"/>
              </w:rPr>
              <w:t>DASAR HUKUM PENGECUALIAN INFORMASI</w:t>
            </w:r>
          </w:p>
        </w:tc>
        <w:tc>
          <w:tcPr>
            <w:tcW w:w="0" w:type="auto"/>
            <w:gridSpan w:val="2"/>
            <w:vAlign w:val="center"/>
          </w:tcPr>
          <w:p w:rsidR="00630763" w:rsidRPr="00D66609" w:rsidRDefault="00630763" w:rsidP="0063076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609">
              <w:rPr>
                <w:rFonts w:ascii="Arial" w:hAnsi="Arial" w:cs="Arial"/>
                <w:sz w:val="24"/>
                <w:szCs w:val="24"/>
              </w:rPr>
              <w:t>KONSEKUENSI/ PERTIMBANGAN BAGI PUBLIK</w:t>
            </w:r>
          </w:p>
        </w:tc>
        <w:tc>
          <w:tcPr>
            <w:tcW w:w="0" w:type="auto"/>
            <w:vMerge w:val="restart"/>
          </w:tcPr>
          <w:p w:rsidR="00630763" w:rsidRPr="00C45E6E" w:rsidRDefault="00630763" w:rsidP="0063076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609">
              <w:rPr>
                <w:rFonts w:ascii="Arial" w:hAnsi="Arial" w:cs="Arial"/>
                <w:sz w:val="24"/>
                <w:szCs w:val="24"/>
              </w:rPr>
              <w:t>JANGKA WAKTU</w:t>
            </w:r>
          </w:p>
        </w:tc>
      </w:tr>
      <w:tr w:rsidR="00630763" w:rsidTr="00630763">
        <w:trPr>
          <w:trHeight w:val="272"/>
        </w:trPr>
        <w:tc>
          <w:tcPr>
            <w:tcW w:w="0" w:type="auto"/>
            <w:vMerge/>
          </w:tcPr>
          <w:p w:rsidR="00630763" w:rsidRDefault="00630763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30763" w:rsidRPr="00C45E6E" w:rsidRDefault="00630763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30763" w:rsidRPr="00C45E6E" w:rsidRDefault="00630763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763" w:rsidRPr="00D66609" w:rsidRDefault="00630763" w:rsidP="00EF2FB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609">
              <w:rPr>
                <w:rFonts w:ascii="Arial" w:hAnsi="Arial" w:cs="Arial"/>
                <w:sz w:val="24"/>
                <w:szCs w:val="24"/>
              </w:rPr>
              <w:t>DIBUKA</w:t>
            </w:r>
          </w:p>
        </w:tc>
        <w:tc>
          <w:tcPr>
            <w:tcW w:w="0" w:type="auto"/>
            <w:vAlign w:val="center"/>
          </w:tcPr>
          <w:p w:rsidR="00630763" w:rsidRPr="00D66609" w:rsidRDefault="00630763" w:rsidP="00EF2FB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609">
              <w:rPr>
                <w:rFonts w:ascii="Arial" w:hAnsi="Arial" w:cs="Arial"/>
                <w:sz w:val="24"/>
                <w:szCs w:val="24"/>
              </w:rPr>
              <w:t>DITUTUP</w:t>
            </w:r>
          </w:p>
        </w:tc>
        <w:tc>
          <w:tcPr>
            <w:tcW w:w="0" w:type="auto"/>
            <w:vMerge/>
          </w:tcPr>
          <w:p w:rsidR="00630763" w:rsidRPr="00C45E6E" w:rsidRDefault="00630763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763" w:rsidTr="00C45E6E">
        <w:trPr>
          <w:trHeight w:val="1184"/>
        </w:trPr>
        <w:tc>
          <w:tcPr>
            <w:tcW w:w="0" w:type="auto"/>
          </w:tcPr>
          <w:p w:rsidR="00630763" w:rsidRPr="00C45E6E" w:rsidRDefault="00630763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C45E6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630763" w:rsidRPr="00C45E6E" w:rsidRDefault="00630763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5E6E">
              <w:rPr>
                <w:rFonts w:ascii="Arial" w:hAnsi="Arial" w:cs="Arial"/>
                <w:sz w:val="24"/>
                <w:szCs w:val="24"/>
              </w:rPr>
              <w:t xml:space="preserve">Sediaan farmasi untuk kategori obat yang mengandung psiko-tropika dan atau sejenisnya </w:t>
            </w:r>
          </w:p>
        </w:tc>
        <w:tc>
          <w:tcPr>
            <w:tcW w:w="0" w:type="auto"/>
          </w:tcPr>
          <w:p w:rsidR="00630763" w:rsidRPr="00C45E6E" w:rsidRDefault="00630763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5E6E">
              <w:rPr>
                <w:rFonts w:ascii="Arial" w:hAnsi="Arial" w:cs="Arial"/>
                <w:sz w:val="24"/>
                <w:szCs w:val="24"/>
              </w:rPr>
              <w:t xml:space="preserve">- UU No. 5 Tahun 1997 tentang Psikotropika, Pasal 33 dan Pasal 34 </w:t>
            </w:r>
          </w:p>
          <w:p w:rsidR="00630763" w:rsidRPr="00C45E6E" w:rsidRDefault="00630763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5E6E">
              <w:rPr>
                <w:rFonts w:ascii="Arial" w:hAnsi="Arial" w:cs="Arial"/>
                <w:sz w:val="24"/>
                <w:szCs w:val="24"/>
              </w:rPr>
              <w:t xml:space="preserve">- UU No. 35 Tahun 2009 tentang Narkotika, Pasal 14 </w:t>
            </w:r>
          </w:p>
          <w:p w:rsidR="00630763" w:rsidRPr="00C45E6E" w:rsidRDefault="00630763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5E6E">
              <w:rPr>
                <w:rFonts w:ascii="Arial" w:hAnsi="Arial" w:cs="Arial"/>
                <w:sz w:val="24"/>
                <w:szCs w:val="24"/>
              </w:rPr>
              <w:t xml:space="preserve">- UU No. 36 Tahun 2009 tentang Kesehatan, Pasal 98 </w:t>
            </w:r>
          </w:p>
          <w:p w:rsidR="00630763" w:rsidRPr="00C45E6E" w:rsidRDefault="00630763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5E6E">
              <w:rPr>
                <w:rFonts w:ascii="Arial" w:hAnsi="Arial" w:cs="Arial"/>
                <w:sz w:val="24"/>
                <w:szCs w:val="24"/>
              </w:rPr>
              <w:t xml:space="preserve">- UU No. 14 Tahun 2008 tentang KIP, Pasal 17 huruf i </w:t>
            </w:r>
          </w:p>
          <w:p w:rsidR="00630763" w:rsidRPr="00C45E6E" w:rsidRDefault="00630763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30763" w:rsidRPr="00C45E6E" w:rsidRDefault="00630763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5E6E">
              <w:rPr>
                <w:rFonts w:ascii="Arial" w:hAnsi="Arial" w:cs="Arial"/>
                <w:sz w:val="24"/>
                <w:szCs w:val="24"/>
              </w:rPr>
              <w:t xml:space="preserve">Sampai ada persetujuan dari pejabat yang berwenang </w:t>
            </w:r>
            <w:bookmarkStart w:id="0" w:name="_GoBack"/>
            <w:bookmarkEnd w:id="0"/>
          </w:p>
        </w:tc>
        <w:tc>
          <w:tcPr>
            <w:tcW w:w="0" w:type="auto"/>
          </w:tcPr>
          <w:p w:rsidR="00630763" w:rsidRPr="00C45E6E" w:rsidRDefault="00630763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5E6E">
              <w:rPr>
                <w:rFonts w:ascii="Arial" w:hAnsi="Arial" w:cs="Arial"/>
                <w:sz w:val="24"/>
                <w:szCs w:val="24"/>
              </w:rPr>
              <w:t xml:space="preserve">Pengelolaan sediaan farmasi bisa diketahui oleh pihak yang memiliki kewenangan </w:t>
            </w:r>
          </w:p>
        </w:tc>
        <w:tc>
          <w:tcPr>
            <w:tcW w:w="0" w:type="auto"/>
          </w:tcPr>
          <w:p w:rsidR="00630763" w:rsidRPr="00C45E6E" w:rsidRDefault="00630763" w:rsidP="00C45E6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5E6E">
              <w:rPr>
                <w:rFonts w:ascii="Arial" w:hAnsi="Arial" w:cs="Arial"/>
                <w:sz w:val="24"/>
                <w:szCs w:val="24"/>
              </w:rPr>
              <w:t xml:space="preserve">Melindungi keamanan informasi pengelolaan sediaan farmasi </w:t>
            </w:r>
          </w:p>
        </w:tc>
      </w:tr>
    </w:tbl>
    <w:p w:rsidR="00D66609" w:rsidRDefault="00D66609" w:rsidP="00D6660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F86508" w:rsidRDefault="00F86508" w:rsidP="00D6660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Lumajang, 07 September 2018</w:t>
      </w:r>
    </w:p>
    <w:p w:rsidR="00F86508" w:rsidRDefault="00F86508" w:rsidP="00D6660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Sekretaris Dinas Kesehatan</w:t>
      </w:r>
    </w:p>
    <w:p w:rsidR="00F86508" w:rsidRDefault="00F86508" w:rsidP="00D6660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Kabupaten Lumajang</w:t>
      </w:r>
    </w:p>
    <w:p w:rsidR="00F86508" w:rsidRDefault="00F86508" w:rsidP="00D6660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F86508" w:rsidRDefault="00F86508" w:rsidP="00D6660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F86508" w:rsidRDefault="00F86508" w:rsidP="00D6660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F86508" w:rsidRDefault="00F86508" w:rsidP="00D6660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F86508" w:rsidRPr="00F86508" w:rsidRDefault="00F86508" w:rsidP="00F86508">
      <w:pPr>
        <w:spacing w:after="0"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proofErr w:type="gramStart"/>
      <w:r w:rsidRPr="00F86508">
        <w:rPr>
          <w:rFonts w:ascii="Arial" w:hAnsi="Arial" w:cs="Arial"/>
          <w:sz w:val="24"/>
          <w:szCs w:val="24"/>
          <w:u w:val="single"/>
        </w:rPr>
        <w:t>dr</w:t>
      </w:r>
      <w:proofErr w:type="gramEnd"/>
      <w:r w:rsidRPr="00F86508">
        <w:rPr>
          <w:rFonts w:ascii="Arial" w:hAnsi="Arial" w:cs="Arial"/>
          <w:sz w:val="24"/>
          <w:szCs w:val="24"/>
          <w:u w:val="single"/>
        </w:rPr>
        <w:t xml:space="preserve">. BAYU WIBOWO IGN </w:t>
      </w:r>
    </w:p>
    <w:p w:rsidR="00F86508" w:rsidRPr="00D66609" w:rsidRDefault="00F86508" w:rsidP="00F86508">
      <w:pPr>
        <w:spacing w:after="0" w:line="360" w:lineRule="auto"/>
        <w:ind w:left="10800"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86508">
        <w:rPr>
          <w:rFonts w:ascii="Arial" w:hAnsi="Arial" w:cs="Arial"/>
          <w:sz w:val="24"/>
          <w:szCs w:val="24"/>
        </w:rPr>
        <w:t>NIP. 19630724 198910 1 002</w:t>
      </w:r>
    </w:p>
    <w:sectPr w:rsidR="00F86508" w:rsidRPr="00D66609" w:rsidSect="00D66609">
      <w:pgSz w:w="18711" w:h="12191" w:orient="landscape" w:code="5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E1AC1"/>
    <w:multiLevelType w:val="hybridMultilevel"/>
    <w:tmpl w:val="981AC87C"/>
    <w:lvl w:ilvl="0" w:tplc="BBC4D4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20953"/>
    <w:multiLevelType w:val="hybridMultilevel"/>
    <w:tmpl w:val="53EE4C44"/>
    <w:lvl w:ilvl="0" w:tplc="DB6C3B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09"/>
    <w:rsid w:val="0012481F"/>
    <w:rsid w:val="004E79A2"/>
    <w:rsid w:val="00630763"/>
    <w:rsid w:val="00B31AF6"/>
    <w:rsid w:val="00C054AE"/>
    <w:rsid w:val="00C415E4"/>
    <w:rsid w:val="00C45E6E"/>
    <w:rsid w:val="00CB21EA"/>
    <w:rsid w:val="00D66609"/>
    <w:rsid w:val="00F01CDC"/>
    <w:rsid w:val="00F86508"/>
    <w:rsid w:val="00FB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21EA"/>
    <w:pPr>
      <w:ind w:left="720"/>
      <w:contextualSpacing/>
    </w:pPr>
  </w:style>
  <w:style w:type="paragraph" w:customStyle="1" w:styleId="Default">
    <w:name w:val="Default"/>
    <w:rsid w:val="00FB1A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21EA"/>
    <w:pPr>
      <w:ind w:left="720"/>
      <w:contextualSpacing/>
    </w:pPr>
  </w:style>
  <w:style w:type="paragraph" w:customStyle="1" w:styleId="Default">
    <w:name w:val="Default"/>
    <w:rsid w:val="00FB1A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DINKESPKM</dc:creator>
  <cp:lastModifiedBy>DINKESPKM</cp:lastModifiedBy>
  <cp:revision>5</cp:revision>
  <dcterms:created xsi:type="dcterms:W3CDTF">2018-09-06T06:46:00Z</dcterms:created>
  <dcterms:modified xsi:type="dcterms:W3CDTF">2018-09-06T08:58:00Z</dcterms:modified>
</cp:coreProperties>
</file>