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33D5E" w:rsidRPr="00D13F4D" w:rsidRDefault="00933D5E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3F3D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kelancaran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sepenuhnya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</w:t>
      </w:r>
      <w:r w:rsidR="00933D5E">
        <w:rPr>
          <w:rFonts w:ascii="Times New Roman" w:hAnsi="Times New Roman" w:cs="Times New Roman"/>
          <w:sz w:val="24"/>
          <w:szCs w:val="24"/>
        </w:rPr>
        <w:t>mbanan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petugas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cekatan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enundaan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39C1" w:rsidRDefault="000D39C1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(IKM),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</w:t>
      </w:r>
      <w:r w:rsidR="00933D5E">
        <w:rPr>
          <w:rFonts w:ascii="Times New Roman" w:hAnsi="Times New Roman" w:cs="Times New Roman"/>
          <w:sz w:val="24"/>
          <w:szCs w:val="24"/>
        </w:rPr>
        <w:t>aikan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penyempurnaan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tolok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Pr="000D39C1" w:rsidRDefault="00933D5E" w:rsidP="000D39C1">
      <w:pPr>
        <w:pStyle w:val="ListParagraph"/>
        <w:spacing w:after="0" w:line="36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</w:p>
    <w:p w:rsidR="000D39C1" w:rsidRPr="003F3D6C" w:rsidRDefault="000D39C1" w:rsidP="000D39C1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3D6C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</w:p>
    <w:p w:rsidR="000D39C1" w:rsidRDefault="000D39C1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7DA">
        <w:rPr>
          <w:rFonts w:ascii="Times New Roman" w:hAnsi="Times New Roman" w:cs="Times New Roman"/>
          <w:sz w:val="24"/>
          <w:szCs w:val="24"/>
        </w:rPr>
        <w:t xml:space="preserve">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Pendayagunaan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B07DA"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Reformasi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Birokrasi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Indonesia no. 14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2017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07DA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="008B07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7DA" w:rsidRDefault="008B07DA" w:rsidP="000D39C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diadakannya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</w:p>
    <w:p w:rsidR="008B07DA" w:rsidRDefault="008B07DA" w:rsidP="008B07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</w:t>
      </w:r>
      <w:r w:rsidR="00933D5E">
        <w:rPr>
          <w:rFonts w:ascii="Times New Roman" w:hAnsi="Times New Roman" w:cs="Times New Roman"/>
          <w:sz w:val="24"/>
          <w:szCs w:val="24"/>
        </w:rPr>
        <w:t>nden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sample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404C6E" w:rsidRDefault="00933D5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kuesioner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>: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prasarana</w:t>
      </w:r>
      <w:proofErr w:type="spellEnd"/>
    </w:p>
    <w:p w:rsidR="00404C6E" w:rsidRDefault="00404C6E" w:rsidP="00404C6E">
      <w:pPr>
        <w:pStyle w:val="ListParagraph"/>
        <w:numPr>
          <w:ilvl w:val="0"/>
          <w:numId w:val="10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pengaduan</w:t>
      </w:r>
      <w:proofErr w:type="spellEnd"/>
    </w:p>
    <w:p w:rsidR="00933D5E" w:rsidRDefault="00933D5E" w:rsidP="00933D5E">
      <w:pPr>
        <w:pStyle w:val="ListParagraph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404C6E" w:rsidRDefault="00404C6E" w:rsidP="00404C6E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04C6E" w:rsidRPr="00933D5E" w:rsidRDefault="00404C6E" w:rsidP="00933D5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Pengarah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Mochamad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Lutfi</w:t>
      </w:r>
      <w:proofErr w:type="spellEnd"/>
    </w:p>
    <w:p w:rsidR="00404C6E" w:rsidRDefault="00933D5E" w:rsidP="00933D5E">
      <w:pPr>
        <w:pStyle w:val="ListParagraph"/>
        <w:spacing w:after="0" w:line="360" w:lineRule="auto"/>
        <w:ind w:left="1440" w:firstLine="9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C6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Lurah</w:t>
      </w:r>
      <w:proofErr w:type="spellEnd"/>
      <w:r w:rsidR="00404C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4C6E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FB7D20">
        <w:rPr>
          <w:rFonts w:ascii="Times New Roman" w:hAnsi="Times New Roman" w:cs="Times New Roman"/>
          <w:sz w:val="24"/>
          <w:szCs w:val="24"/>
        </w:rPr>
        <w:t>)</w:t>
      </w:r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:</w:t>
      </w:r>
    </w:p>
    <w:p w:rsidR="00404C6E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Muryani</w:t>
      </w:r>
      <w:proofErr w:type="spellEnd"/>
    </w:p>
    <w:p w:rsidR="00404C6E" w:rsidRDefault="00404C6E" w:rsidP="00404C6E">
      <w:pPr>
        <w:pStyle w:val="ListParagraph"/>
        <w:tabs>
          <w:tab w:val="left" w:pos="255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p w:rsidR="00404C6E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Febbi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Lestari</w:t>
      </w:r>
    </w:p>
    <w:p w:rsidR="00404C6E" w:rsidRPr="00404C6E" w:rsidRDefault="00404C6E" w:rsidP="00404C6E">
      <w:pPr>
        <w:pStyle w:val="ListParagraph"/>
        <w:tabs>
          <w:tab w:val="left" w:pos="2410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Ningciati</w:t>
      </w:r>
      <w:proofErr w:type="spellEnd"/>
    </w:p>
    <w:p w:rsidR="00404C6E" w:rsidRDefault="00404C6E" w:rsidP="00404C6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</w:p>
    <w:p w:rsidR="00404C6E" w:rsidRDefault="00404C6E" w:rsidP="00404C6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Jadwal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04C6E" w:rsidRDefault="00404C6E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1934EA"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 w:rsidR="001934E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1934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="001934EA">
        <w:rPr>
          <w:rFonts w:ascii="Times New Roman" w:hAnsi="Times New Roman" w:cs="Times New Roman"/>
          <w:sz w:val="24"/>
          <w:szCs w:val="24"/>
        </w:rPr>
        <w:t xml:space="preserve"> – </w:t>
      </w:r>
      <w:r w:rsidR="00933D5E">
        <w:rPr>
          <w:rFonts w:ascii="Times New Roman" w:hAnsi="Times New Roman" w:cs="Times New Roman"/>
          <w:sz w:val="24"/>
          <w:szCs w:val="24"/>
        </w:rPr>
        <w:t>November</w:t>
      </w:r>
      <w:r w:rsidR="00D26CF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November</w:t>
      </w:r>
      <w:r w:rsidR="00D26CF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934EA" w:rsidRPr="00404C6E" w:rsidRDefault="001934EA" w:rsidP="001934EA">
      <w:pPr>
        <w:pStyle w:val="ListParagraph"/>
        <w:numPr>
          <w:ilvl w:val="0"/>
          <w:numId w:val="13"/>
        </w:numPr>
        <w:tabs>
          <w:tab w:val="left" w:pos="3828"/>
        </w:tabs>
        <w:spacing w:after="0" w:line="360" w:lineRule="auto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3D5E">
        <w:rPr>
          <w:rFonts w:ascii="Times New Roman" w:hAnsi="Times New Roman" w:cs="Times New Roman"/>
          <w:sz w:val="24"/>
          <w:szCs w:val="24"/>
        </w:rPr>
        <w:t>November</w:t>
      </w:r>
      <w:r w:rsidR="00D26CF1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404C6E" w:rsidRPr="00404C6E" w:rsidRDefault="001934EA" w:rsidP="001934EA">
      <w:pPr>
        <w:tabs>
          <w:tab w:val="left" w:pos="382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04C6E" w:rsidRPr="00404C6E" w:rsidSect="008B07DA">
          <w:footerReference w:type="default" r:id="rId8"/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D39C1" w:rsidRPr="00D13F4D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D39C1" w:rsidRDefault="000D39C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t>PEMBAHASAN</w:t>
      </w:r>
    </w:p>
    <w:p w:rsidR="00685D81" w:rsidRPr="00D13F4D" w:rsidRDefault="00685D81" w:rsidP="000D39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9C1" w:rsidRDefault="00FA704E" w:rsidP="007616F4">
      <w:pPr>
        <w:pStyle w:val="ListParagraph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</w:t>
      </w:r>
      <w:r w:rsidR="007616F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 KEPUASAN MASYARAKAT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</w:t>
      </w:r>
      <w:r w:rsidR="00D26CF1">
        <w:rPr>
          <w:rFonts w:ascii="Times New Roman" w:hAnsi="Times New Roman" w:cs="Times New Roman"/>
          <w:sz w:val="24"/>
          <w:szCs w:val="24"/>
        </w:rPr>
        <w:t>asan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(IKM) </w:t>
      </w:r>
      <w:proofErr w:type="spellStart"/>
      <w:r w:rsidR="00D26CF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26CF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blanko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16F4" w:rsidRDefault="007616F4" w:rsidP="007616F4">
      <w:pPr>
        <w:pStyle w:val="ListParagraph"/>
        <w:widowControl w:val="0"/>
        <w:autoSpaceDE w:val="0"/>
        <w:autoSpaceDN w:val="0"/>
        <w:spacing w:after="0" w:line="360" w:lineRule="auto"/>
        <w:ind w:left="426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sampling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 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SMP</w:t>
      </w:r>
      <w:r w:rsidRPr="004B0963">
        <w:rPr>
          <w:rFonts w:ascii="Times New Roman" w:hAnsi="Times New Roman" w:cs="Times New Roman"/>
          <w:sz w:val="24"/>
          <w:szCs w:val="24"/>
        </w:rPr>
        <w:tab/>
        <w:t>:  -</w:t>
      </w:r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SMA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 6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 xml:space="preserve">:  2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7616F4" w:rsidRDefault="007616F4" w:rsidP="004B0963">
      <w:pPr>
        <w:pStyle w:val="ListParagraph"/>
        <w:widowControl w:val="0"/>
        <w:numPr>
          <w:ilvl w:val="0"/>
          <w:numId w:val="24"/>
        </w:numPr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Lain-lain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 2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045EA9" w:rsidRPr="004B0963" w:rsidRDefault="00045EA9" w:rsidP="00045EA9">
      <w:pPr>
        <w:pStyle w:val="ListParagraph"/>
        <w:widowControl w:val="0"/>
        <w:tabs>
          <w:tab w:val="left" w:pos="1276"/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7616F4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</w:p>
    <w:p w:rsidR="004B0963" w:rsidRDefault="007616F4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 20 </w:t>
      </w:r>
      <w:r>
        <w:rPr>
          <w:rFonts w:ascii="Times New Roman" w:hAnsi="Times New Roman" w:cs="Times New Roman"/>
          <w:sz w:val="24"/>
          <w:szCs w:val="24"/>
        </w:rPr>
        <w:tab/>
        <w:t xml:space="preserve">:  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7616F4" w:rsidRPr="004B0963" w:rsidRDefault="007616F4" w:rsidP="004B0963">
      <w:pPr>
        <w:pStyle w:val="ListParagraph"/>
        <w:widowControl w:val="0"/>
        <w:numPr>
          <w:ilvl w:val="0"/>
          <w:numId w:val="25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20 – 30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 4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7616F4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</w:t>
      </w:r>
      <w:r w:rsidR="007616F4">
        <w:rPr>
          <w:rFonts w:ascii="Times New Roman" w:hAnsi="Times New Roman" w:cs="Times New Roman"/>
          <w:sz w:val="24"/>
          <w:szCs w:val="24"/>
        </w:rPr>
        <w:t>– 40</w:t>
      </w:r>
      <w:r w:rsidR="007616F4">
        <w:rPr>
          <w:rFonts w:ascii="Times New Roman" w:hAnsi="Times New Roman" w:cs="Times New Roman"/>
          <w:sz w:val="24"/>
          <w:szCs w:val="24"/>
        </w:rPr>
        <w:tab/>
        <w:t xml:space="preserve">:  4 </w:t>
      </w:r>
      <w:proofErr w:type="spellStart"/>
      <w:r w:rsidR="007616F4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045EA9" w:rsidRDefault="00045EA9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 </w:t>
      </w:r>
      <w:r w:rsidR="007616F4" w:rsidRPr="00045EA9">
        <w:rPr>
          <w:rFonts w:ascii="Times New Roman" w:hAnsi="Times New Roman" w:cs="Times New Roman"/>
          <w:sz w:val="24"/>
          <w:szCs w:val="24"/>
        </w:rPr>
        <w:t>– 50</w:t>
      </w:r>
      <w:r w:rsidR="007616F4" w:rsidRPr="00045EA9">
        <w:rPr>
          <w:rFonts w:ascii="Times New Roman" w:hAnsi="Times New Roman" w:cs="Times New Roman"/>
          <w:sz w:val="24"/>
          <w:szCs w:val="24"/>
        </w:rPr>
        <w:tab/>
        <w:t xml:space="preserve">:  1 </w:t>
      </w:r>
      <w:proofErr w:type="spellStart"/>
      <w:r w:rsidR="007616F4" w:rsidRPr="00045EA9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7616F4" w:rsidRDefault="007616F4" w:rsidP="00045EA9">
      <w:pPr>
        <w:pStyle w:val="ListParagraph"/>
        <w:widowControl w:val="0"/>
        <w:numPr>
          <w:ilvl w:val="0"/>
          <w:numId w:val="26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5EA9">
        <w:rPr>
          <w:rFonts w:ascii="Times New Roman" w:hAnsi="Times New Roman" w:cs="Times New Roman"/>
          <w:sz w:val="24"/>
          <w:szCs w:val="24"/>
        </w:rPr>
        <w:t>&gt;  50</w:t>
      </w:r>
      <w:r w:rsidRPr="00045EA9">
        <w:rPr>
          <w:rFonts w:ascii="Times New Roman" w:hAnsi="Times New Roman" w:cs="Times New Roman"/>
          <w:sz w:val="24"/>
          <w:szCs w:val="24"/>
        </w:rPr>
        <w:tab/>
        <w:t xml:space="preserve">:  1 </w:t>
      </w:r>
      <w:proofErr w:type="spellStart"/>
      <w:r w:rsidRPr="00045EA9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045EA9" w:rsidRPr="00045EA9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616F4" w:rsidRDefault="004B0963" w:rsidP="007616F4">
      <w:pPr>
        <w:pStyle w:val="ListParagraph"/>
        <w:widowControl w:val="0"/>
        <w:numPr>
          <w:ilvl w:val="0"/>
          <w:numId w:val="15"/>
        </w:numPr>
        <w:tabs>
          <w:tab w:val="left" w:pos="709"/>
        </w:tabs>
        <w:autoSpaceDE w:val="0"/>
        <w:autoSpaceDN w:val="0"/>
        <w:spacing w:after="0" w:line="360" w:lineRule="auto"/>
        <w:ind w:hanging="106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Perempuan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 7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3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 xml:space="preserve">:  4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045EA9" w:rsidRPr="004B0963" w:rsidRDefault="00045EA9" w:rsidP="00045EA9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B0963" w:rsidRDefault="004B0963" w:rsidP="004B0963">
      <w:pPr>
        <w:pStyle w:val="ListParagraph"/>
        <w:widowControl w:val="0"/>
        <w:numPr>
          <w:ilvl w:val="0"/>
          <w:numId w:val="15"/>
        </w:numPr>
        <w:tabs>
          <w:tab w:val="left" w:pos="2127"/>
        </w:tabs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PNS</w:t>
      </w:r>
      <w:r>
        <w:rPr>
          <w:rFonts w:ascii="Times New Roman" w:hAnsi="Times New Roman" w:cs="Times New Roman"/>
          <w:sz w:val="24"/>
          <w:szCs w:val="24"/>
        </w:rPr>
        <w:tab/>
        <w:t xml:space="preserve">:  1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0963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Pr="004B0963">
        <w:rPr>
          <w:rFonts w:ascii="Times New Roman" w:hAnsi="Times New Roman" w:cs="Times New Roman"/>
          <w:sz w:val="24"/>
          <w:szCs w:val="24"/>
        </w:rPr>
        <w:tab/>
        <w:t xml:space="preserve">:  10 </w:t>
      </w:r>
      <w:proofErr w:type="spellStart"/>
      <w:r w:rsidRPr="004B0963">
        <w:rPr>
          <w:rFonts w:ascii="Times New Roman" w:hAnsi="Times New Roman" w:cs="Times New Roman"/>
          <w:sz w:val="24"/>
          <w:szCs w:val="24"/>
        </w:rPr>
        <w:t>orang</w:t>
      </w:r>
      <w:proofErr w:type="spellEnd"/>
    </w:p>
    <w:p w:rsidR="004B0963" w:rsidRDefault="004B0963" w:rsidP="004B0963">
      <w:pPr>
        <w:pStyle w:val="ListParagraph"/>
        <w:widowControl w:val="0"/>
        <w:numPr>
          <w:ilvl w:val="0"/>
          <w:numId w:val="22"/>
        </w:numPr>
        <w:tabs>
          <w:tab w:val="left" w:pos="2127"/>
        </w:tabs>
        <w:autoSpaceDE w:val="0"/>
        <w:autoSpaceDN w:val="0"/>
        <w:spacing w:after="0" w:line="360" w:lineRule="auto"/>
        <w:ind w:left="993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0963">
        <w:rPr>
          <w:rFonts w:ascii="Times New Roman" w:hAnsi="Times New Roman" w:cs="Times New Roman"/>
          <w:sz w:val="24"/>
          <w:szCs w:val="24"/>
        </w:rPr>
        <w:t>TNI</w:t>
      </w:r>
      <w:r w:rsidRPr="004B0963">
        <w:rPr>
          <w:rFonts w:ascii="Times New Roman" w:hAnsi="Times New Roman" w:cs="Times New Roman"/>
          <w:sz w:val="24"/>
          <w:szCs w:val="24"/>
        </w:rPr>
        <w:tab/>
        <w:t xml:space="preserve">: - </w:t>
      </w:r>
    </w:p>
    <w:p w:rsidR="00CC5D85" w:rsidRDefault="00CC5D85" w:rsidP="00CC5D85">
      <w:pPr>
        <w:widowControl w:val="0"/>
        <w:tabs>
          <w:tab w:val="left" w:pos="2127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D85" w:rsidRPr="0002418B" w:rsidRDefault="00CC5D85" w:rsidP="00685D81">
      <w:pPr>
        <w:pStyle w:val="ListParagraph"/>
        <w:widowControl w:val="0"/>
        <w:tabs>
          <w:tab w:val="left" w:pos="2127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18B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rata-rata per unsure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18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18B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0241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8998" w:type="dxa"/>
        <w:tblInd w:w="392" w:type="dxa"/>
        <w:tblLook w:val="04A0"/>
      </w:tblPr>
      <w:tblGrid>
        <w:gridCol w:w="623"/>
        <w:gridCol w:w="3630"/>
        <w:gridCol w:w="2374"/>
        <w:gridCol w:w="2371"/>
      </w:tblGrid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630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C5D85" w:rsidTr="0002418B">
        <w:tc>
          <w:tcPr>
            <w:tcW w:w="623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0" w:type="dxa"/>
          </w:tcPr>
          <w:p w:rsidR="00CC5D85" w:rsidRDefault="00CC5D85" w:rsidP="00CC5D85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2374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71" w:type="dxa"/>
            <w:vAlign w:val="center"/>
          </w:tcPr>
          <w:p w:rsidR="00CC5D85" w:rsidRDefault="00CC5D85" w:rsidP="0002418B">
            <w:pPr>
              <w:widowControl w:val="0"/>
              <w:tabs>
                <w:tab w:val="left" w:pos="2127"/>
              </w:tabs>
              <w:autoSpaceDE w:val="0"/>
              <w:autoSpaceDN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277BF0" w:rsidRDefault="00277BF0" w:rsidP="007616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685D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masing-masing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rata-rata)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dikalikan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2418B" w:rsidRDefault="0002418B" w:rsidP="00685D81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Daftar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tertimbang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</w:p>
    <w:tbl>
      <w:tblPr>
        <w:tblStyle w:val="TableGrid"/>
        <w:tblW w:w="0" w:type="auto"/>
        <w:tblInd w:w="392" w:type="dxa"/>
        <w:tblLook w:val="04A0"/>
      </w:tblPr>
      <w:tblGrid>
        <w:gridCol w:w="675"/>
        <w:gridCol w:w="3097"/>
        <w:gridCol w:w="3097"/>
      </w:tblGrid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Rata-rata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Tertimbang</w:t>
            </w:r>
            <w:proofErr w:type="spellEnd"/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Persyaratan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Administrasi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Kemudahan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Kecepatan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Perilaku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Petugas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Prasarana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2418B" w:rsidTr="0002418B">
        <w:tc>
          <w:tcPr>
            <w:tcW w:w="675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7" w:type="dxa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Penanganan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Pengaduan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02418B" w:rsidTr="0002418B">
        <w:tc>
          <w:tcPr>
            <w:tcW w:w="3772" w:type="dxa"/>
            <w:gridSpan w:val="2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Nilai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Indeks</w:t>
            </w:r>
            <w:proofErr w:type="spellEnd"/>
          </w:p>
        </w:tc>
        <w:tc>
          <w:tcPr>
            <w:tcW w:w="3097" w:type="dxa"/>
            <w:vAlign w:val="center"/>
          </w:tcPr>
          <w:p w:rsidR="0002418B" w:rsidRDefault="0002418B" w:rsidP="0002418B">
            <w:pPr>
              <w:pStyle w:val="ListParagraph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3,16</w:t>
            </w:r>
          </w:p>
        </w:tc>
      </w:tr>
    </w:tbl>
    <w:p w:rsidR="0002418B" w:rsidRDefault="0002418B" w:rsidP="0002418B">
      <w:pPr>
        <w:pStyle w:val="ListParagraph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8B">
        <w:rPr>
          <w:rFonts w:ascii="Times New Roman" w:hAnsi="Times New Roman" w:cs="Times New Roman"/>
          <w:b/>
          <w:i/>
          <w:sz w:val="24"/>
          <w:szCs w:val="24"/>
        </w:rPr>
        <w:t>3</w:t>
      </w:r>
      <w:proofErr w:type="gramStart"/>
      <w:r w:rsidRPr="0002418B">
        <w:rPr>
          <w:rFonts w:ascii="Times New Roman" w:hAnsi="Times New Roman" w:cs="Times New Roman"/>
          <w:b/>
          <w:i/>
          <w:sz w:val="24"/>
          <w:szCs w:val="24"/>
        </w:rPr>
        <w:t>,16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54F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(SKM), </w:t>
      </w:r>
    </w:p>
    <w:p w:rsidR="0002418B" w:rsidRDefault="0002418B" w:rsidP="000241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=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02418B" w:rsidRDefault="000D654F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 3</w:t>
      </w:r>
      <w:proofErr w:type="gramStart"/>
      <w:r>
        <w:rPr>
          <w:rFonts w:ascii="Times New Roman" w:hAnsi="Times New Roman" w:cs="Times New Roman"/>
          <w:sz w:val="24"/>
          <w:szCs w:val="24"/>
        </w:rPr>
        <w:t>,16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x 25</w:t>
      </w:r>
    </w:p>
    <w:p w:rsidR="00B436C8" w:rsidRDefault="00B436C8" w:rsidP="000D654F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= 79</w:t>
      </w:r>
    </w:p>
    <w:p w:rsidR="000D654F" w:rsidRDefault="00685D81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D654F" w:rsidRDefault="00576293" w:rsidP="000D65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293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05.75pt;margin-top:18.75pt;width:86.25pt;height:0;z-index:251658240" o:connectortype="straight"/>
        </w:pic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0D654F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0D654F"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54F" w:rsidRPr="000D654F">
        <w:rPr>
          <w:rFonts w:ascii="Times New Roman" w:hAnsi="Times New Roman" w:cs="Times New Roman"/>
          <w:sz w:val="24"/>
          <w:szCs w:val="24"/>
        </w:rPr>
        <w:t>bobot</w:t>
      </w:r>
      <w:proofErr w:type="spellEnd"/>
    </w:p>
    <w:p w:rsidR="000D654F" w:rsidRPr="000D654F" w:rsidRDefault="000D654F" w:rsidP="000D654F">
      <w:pPr>
        <w:spacing w:after="0" w:line="360" w:lineRule="auto"/>
        <w:ind w:firstLine="22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4F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0D6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654F">
        <w:rPr>
          <w:rFonts w:ascii="Times New Roman" w:hAnsi="Times New Roman" w:cs="Times New Roman"/>
          <w:sz w:val="24"/>
          <w:szCs w:val="24"/>
        </w:rPr>
        <w:t>Unsur</w:t>
      </w:r>
      <w:proofErr w:type="spellEnd"/>
    </w:p>
    <w:p w:rsidR="000D654F" w:rsidRDefault="00576293" w:rsidP="000D654F">
      <w:pPr>
        <w:tabs>
          <w:tab w:val="left" w:pos="1985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110.25pt;margin-top:16.35pt;width:16.5pt;height:0;z-index:251659264" o:connectortype="straight"/>
        </w:pict>
      </w:r>
      <w:r w:rsidR="000D654F">
        <w:rPr>
          <w:rFonts w:ascii="Times New Roman" w:hAnsi="Times New Roman" w:cs="Times New Roman"/>
          <w:sz w:val="24"/>
          <w:szCs w:val="24"/>
        </w:rPr>
        <w:t>N</w:t>
      </w:r>
      <w:r w:rsidR="000D654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0D654F">
        <w:rPr>
          <w:rFonts w:ascii="Times New Roman" w:hAnsi="Times New Roman" w:cs="Times New Roman"/>
          <w:sz w:val="24"/>
          <w:szCs w:val="24"/>
        </w:rPr>
        <w:t>=  1</w:t>
      </w:r>
      <w:proofErr w:type="gramEnd"/>
      <w:r w:rsidR="000D654F">
        <w:rPr>
          <w:rFonts w:ascii="Times New Roman" w:hAnsi="Times New Roman" w:cs="Times New Roman"/>
          <w:sz w:val="24"/>
          <w:szCs w:val="24"/>
        </w:rPr>
        <w:t xml:space="preserve">  = 0,14</w:t>
      </w:r>
    </w:p>
    <w:p w:rsidR="000D654F" w:rsidRDefault="000D654F" w:rsidP="000D654F">
      <w:pPr>
        <w:tabs>
          <w:tab w:val="left" w:pos="2268"/>
        </w:tabs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0D654F" w:rsidRDefault="000D6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10204" w:rsidRPr="00D13F4D" w:rsidRDefault="00E10204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F4D">
        <w:rPr>
          <w:rFonts w:ascii="Times New Roman" w:hAnsi="Times New Roman" w:cs="Times New Roman"/>
          <w:b/>
          <w:sz w:val="24"/>
          <w:szCs w:val="24"/>
        </w:rPr>
        <w:lastRenderedPageBreak/>
        <w:t>BAB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E10204" w:rsidRDefault="00E10204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685D81" w:rsidRPr="00D13F4D" w:rsidRDefault="00685D81" w:rsidP="00E1020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81" w:rsidRPr="00685D81" w:rsidRDefault="00E10204" w:rsidP="00685D81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E10204" w:rsidRDefault="00933D5E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E10204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r w:rsidR="00E10204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10204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tolok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ukur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>.</w:t>
      </w:r>
    </w:p>
    <w:p w:rsidR="00685D81" w:rsidRPr="00685D81" w:rsidRDefault="00685D81" w:rsidP="00685D81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10"/>
          <w:szCs w:val="10"/>
        </w:rPr>
      </w:pPr>
    </w:p>
    <w:p w:rsidR="00E10204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 w:rsidR="00E10204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E10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01"/>
        <w:gridCol w:w="1816"/>
        <w:gridCol w:w="1830"/>
        <w:gridCol w:w="1316"/>
        <w:gridCol w:w="2693"/>
      </w:tblGrid>
      <w:tr w:rsidR="00E10204" w:rsidRPr="00B436C8" w:rsidTr="00B436C8">
        <w:tc>
          <w:tcPr>
            <w:tcW w:w="1701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Persepsi</w:t>
            </w:r>
            <w:proofErr w:type="spellEnd"/>
          </w:p>
        </w:tc>
        <w:tc>
          <w:tcPr>
            <w:tcW w:w="18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</w:t>
            </w:r>
          </w:p>
        </w:tc>
        <w:tc>
          <w:tcPr>
            <w:tcW w:w="1830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Nilai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Interval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Konversi</w:t>
            </w:r>
            <w:proofErr w:type="spellEnd"/>
          </w:p>
        </w:tc>
        <w:tc>
          <w:tcPr>
            <w:tcW w:w="1316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Mutu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  <w:tc>
          <w:tcPr>
            <w:tcW w:w="2693" w:type="dxa"/>
            <w:vAlign w:val="center"/>
          </w:tcPr>
          <w:p w:rsidR="00E10204" w:rsidRPr="00B436C8" w:rsidRDefault="00E10204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Kinerja</w:t>
            </w:r>
            <w:proofErr w:type="spellEnd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Unit </w:t>
            </w:r>
            <w:proofErr w:type="spellStart"/>
            <w:r w:rsidRPr="00B436C8">
              <w:rPr>
                <w:rFonts w:ascii="Times New Roman" w:hAnsi="Times New Roman" w:cs="Times New Roman"/>
                <w:b/>
                <w:sz w:val="24"/>
                <w:szCs w:val="24"/>
              </w:rPr>
              <w:t>Pelayanan</w:t>
            </w:r>
            <w:proofErr w:type="spellEnd"/>
          </w:p>
        </w:tc>
      </w:tr>
      <w:tr w:rsidR="00E10204" w:rsidTr="00685D81">
        <w:trPr>
          <w:trHeight w:hRule="exact" w:val="416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 – 2,5996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 – 64,99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3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2,60 – 3,064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65,00 – 76,60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09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3,0644 – 3,532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76,61 – 88,30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  <w:tr w:rsidR="00E10204" w:rsidTr="00685D81">
        <w:trPr>
          <w:trHeight w:val="414"/>
        </w:trPr>
        <w:tc>
          <w:tcPr>
            <w:tcW w:w="1701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3,5324 – 4,00</w:t>
            </w:r>
          </w:p>
        </w:tc>
        <w:tc>
          <w:tcPr>
            <w:tcW w:w="1830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88,31 – 100,00</w:t>
            </w:r>
          </w:p>
        </w:tc>
        <w:tc>
          <w:tcPr>
            <w:tcW w:w="1316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693" w:type="dxa"/>
            <w:vAlign w:val="center"/>
          </w:tcPr>
          <w:p w:rsidR="00E10204" w:rsidRDefault="00B436C8" w:rsidP="00B436C8">
            <w:pPr>
              <w:pStyle w:val="ListParagraph"/>
              <w:widowControl w:val="0"/>
              <w:autoSpaceDE w:val="0"/>
              <w:autoSpaceDN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Sangat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Baik</w:t>
            </w:r>
            <w:proofErr w:type="spellEnd"/>
          </w:p>
        </w:tc>
      </w:tr>
    </w:tbl>
    <w:p w:rsidR="00E10204" w:rsidRDefault="00E10204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685D81" w:rsidRPr="00685D81" w:rsidRDefault="00685D81" w:rsidP="00E10204">
      <w:pPr>
        <w:pStyle w:val="ListParagraph"/>
        <w:widowControl w:val="0"/>
        <w:autoSpaceDE w:val="0"/>
        <w:autoSpaceDN w:val="0"/>
        <w:spacing w:after="0" w:line="360" w:lineRule="auto"/>
        <w:ind w:left="426"/>
        <w:contextualSpacing w:val="0"/>
        <w:jc w:val="both"/>
        <w:rPr>
          <w:rFonts w:ascii="Times New Roman" w:hAnsi="Times New Roman" w:cs="Times New Roman"/>
          <w:sz w:val="4"/>
          <w:szCs w:val="4"/>
        </w:rPr>
      </w:pP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SKM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D81">
        <w:rPr>
          <w:rFonts w:ascii="Times New Roman" w:hAnsi="Times New Roman" w:cs="Times New Roman"/>
          <w:sz w:val="24"/>
          <w:szCs w:val="24"/>
        </w:rPr>
        <w:t>79.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tab</w:t>
      </w:r>
      <w:r>
        <w:rPr>
          <w:rFonts w:ascii="Times New Roman" w:hAnsi="Times New Roman" w:cs="Times New Roman"/>
          <w:sz w:val="24"/>
          <w:szCs w:val="24"/>
        </w:rPr>
        <w:t>e</w:t>
      </w:r>
      <w:r w:rsidR="00685D81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(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36C8" w:rsidRDefault="00B436C8" w:rsidP="00B436C8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after="0" w:line="360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SARAN</w:t>
      </w:r>
    </w:p>
    <w:p w:rsidR="00B436C8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Menindaklanjuti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Survey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D5E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933D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33D5E" w:rsidRDefault="00933D5E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</w:t>
      </w:r>
      <w:r w:rsidR="00685D81">
        <w:rPr>
          <w:rFonts w:ascii="Times New Roman" w:hAnsi="Times New Roman" w:cs="Times New Roman"/>
          <w:sz w:val="24"/>
          <w:szCs w:val="24"/>
        </w:rPr>
        <w:t>litas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85D8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5D8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edangkan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unsure-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5D8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5D81" w:rsidRPr="00B436C8" w:rsidRDefault="00685D81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Rogotrunan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Lumajang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6C8" w:rsidRPr="00E10204" w:rsidRDefault="00B436C8" w:rsidP="00B436C8">
      <w:pPr>
        <w:pStyle w:val="ListParagraph"/>
        <w:widowControl w:val="0"/>
        <w:autoSpaceDE w:val="0"/>
        <w:autoSpaceDN w:val="0"/>
        <w:spacing w:after="0" w:line="36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B436C8" w:rsidRPr="00E10204" w:rsidSect="00277B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040" w:rsidRDefault="004A4040" w:rsidP="007117B2">
      <w:pPr>
        <w:spacing w:after="0" w:line="240" w:lineRule="auto"/>
      </w:pPr>
      <w:r>
        <w:separator/>
      </w:r>
    </w:p>
  </w:endnote>
  <w:endnote w:type="continuationSeparator" w:id="0">
    <w:p w:rsidR="004A4040" w:rsidRDefault="004A4040" w:rsidP="0071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3864692"/>
      <w:docPartObj>
        <w:docPartGallery w:val="Page Numbers (Bottom of Page)"/>
        <w:docPartUnique/>
      </w:docPartObj>
    </w:sdtPr>
    <w:sdtContent>
      <w:p w:rsidR="0002418B" w:rsidRPr="005513EB" w:rsidRDefault="00576293">
        <w:pPr>
          <w:pStyle w:val="Footer"/>
          <w:jc w:val="right"/>
          <w:rPr>
            <w:rFonts w:ascii="Times New Roman" w:hAnsi="Times New Roman" w:cs="Times New Roman"/>
            <w:sz w:val="24"/>
          </w:rPr>
        </w:pPr>
        <w:r w:rsidRPr="005513EB">
          <w:rPr>
            <w:rFonts w:ascii="Times New Roman" w:hAnsi="Times New Roman" w:cs="Times New Roman"/>
            <w:sz w:val="24"/>
          </w:rPr>
          <w:fldChar w:fldCharType="begin"/>
        </w:r>
        <w:r w:rsidR="0002418B" w:rsidRPr="005513E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513EB">
          <w:rPr>
            <w:rFonts w:ascii="Times New Roman" w:hAnsi="Times New Roman" w:cs="Times New Roman"/>
            <w:sz w:val="24"/>
          </w:rPr>
          <w:fldChar w:fldCharType="separate"/>
        </w:r>
        <w:r w:rsidR="00D26CF1">
          <w:rPr>
            <w:rFonts w:ascii="Times New Roman" w:hAnsi="Times New Roman" w:cs="Times New Roman"/>
            <w:noProof/>
            <w:sz w:val="24"/>
          </w:rPr>
          <w:t>6</w:t>
        </w:r>
        <w:r w:rsidRPr="005513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2418B" w:rsidRPr="005513EB" w:rsidRDefault="0002418B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040" w:rsidRDefault="004A4040" w:rsidP="007117B2">
      <w:pPr>
        <w:spacing w:after="0" w:line="240" w:lineRule="auto"/>
      </w:pPr>
      <w:r>
        <w:separator/>
      </w:r>
    </w:p>
  </w:footnote>
  <w:footnote w:type="continuationSeparator" w:id="0">
    <w:p w:rsidR="004A4040" w:rsidRDefault="004A4040" w:rsidP="0071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FB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90768"/>
    <w:multiLevelType w:val="hybridMultilevel"/>
    <w:tmpl w:val="A150F5DE"/>
    <w:lvl w:ilvl="0" w:tplc="C9846F16">
      <w:start w:val="1"/>
      <w:numFmt w:val="decimal"/>
      <w:lvlText w:val="%1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051450CA">
      <w:numFmt w:val="bullet"/>
      <w:lvlText w:val="•"/>
      <w:lvlJc w:val="left"/>
      <w:pPr>
        <w:ind w:left="1970" w:hanging="360"/>
      </w:pPr>
      <w:rPr>
        <w:rFonts w:hint="default"/>
      </w:rPr>
    </w:lvl>
    <w:lvl w:ilvl="2" w:tplc="D83AC34A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66FEA8D6">
      <w:numFmt w:val="bullet"/>
      <w:lvlText w:val="•"/>
      <w:lvlJc w:val="left"/>
      <w:pPr>
        <w:ind w:left="3510" w:hanging="360"/>
      </w:pPr>
      <w:rPr>
        <w:rFonts w:hint="default"/>
      </w:rPr>
    </w:lvl>
    <w:lvl w:ilvl="4" w:tplc="B77A79A0"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572A584C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C798A394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F0CC7AE4">
      <w:numFmt w:val="bullet"/>
      <w:lvlText w:val="•"/>
      <w:lvlJc w:val="left"/>
      <w:pPr>
        <w:ind w:left="6590" w:hanging="360"/>
      </w:pPr>
      <w:rPr>
        <w:rFonts w:hint="default"/>
      </w:rPr>
    </w:lvl>
    <w:lvl w:ilvl="8" w:tplc="FBDA79BA">
      <w:numFmt w:val="bullet"/>
      <w:lvlText w:val="•"/>
      <w:lvlJc w:val="left"/>
      <w:pPr>
        <w:ind w:left="7360" w:hanging="360"/>
      </w:pPr>
      <w:rPr>
        <w:rFonts w:hint="default"/>
      </w:rPr>
    </w:lvl>
  </w:abstractNum>
  <w:abstractNum w:abstractNumId="2">
    <w:nsid w:val="11966DC6"/>
    <w:multiLevelType w:val="hybridMultilevel"/>
    <w:tmpl w:val="56F8DC06"/>
    <w:lvl w:ilvl="0" w:tplc="29D0724C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664A11"/>
    <w:multiLevelType w:val="hybridMultilevel"/>
    <w:tmpl w:val="52DA0C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D71112"/>
    <w:multiLevelType w:val="hybridMultilevel"/>
    <w:tmpl w:val="2282331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19329DA"/>
    <w:multiLevelType w:val="hybridMultilevel"/>
    <w:tmpl w:val="B9A46AAE"/>
    <w:lvl w:ilvl="0" w:tplc="FB628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80733"/>
    <w:multiLevelType w:val="hybridMultilevel"/>
    <w:tmpl w:val="B9A22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5D37"/>
    <w:multiLevelType w:val="hybridMultilevel"/>
    <w:tmpl w:val="9392C6BA"/>
    <w:lvl w:ilvl="0" w:tplc="5F3280A4">
      <w:start w:val="2"/>
      <w:numFmt w:val="decimal"/>
      <w:lvlText w:val="%1"/>
      <w:lvlJc w:val="left"/>
      <w:pPr>
        <w:ind w:left="842" w:hanging="360"/>
      </w:pPr>
      <w:rPr>
        <w:rFonts w:hint="default"/>
      </w:rPr>
    </w:lvl>
    <w:lvl w:ilvl="1" w:tplc="7D9EAE08">
      <w:numFmt w:val="none"/>
      <w:lvlText w:val=""/>
      <w:lvlJc w:val="left"/>
      <w:pPr>
        <w:tabs>
          <w:tab w:val="num" w:pos="360"/>
        </w:tabs>
      </w:pPr>
    </w:lvl>
    <w:lvl w:ilvl="2" w:tplc="123AB01A">
      <w:start w:val="1"/>
      <w:numFmt w:val="decimal"/>
      <w:lvlText w:val="%3."/>
      <w:lvlJc w:val="left"/>
      <w:pPr>
        <w:ind w:left="1202" w:hanging="360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</w:rPr>
    </w:lvl>
    <w:lvl w:ilvl="3" w:tplc="7C2E7844">
      <w:numFmt w:val="bullet"/>
      <w:lvlText w:val="•"/>
      <w:lvlJc w:val="left"/>
      <w:pPr>
        <w:ind w:left="2911" w:hanging="360"/>
      </w:pPr>
      <w:rPr>
        <w:rFonts w:hint="default"/>
      </w:rPr>
    </w:lvl>
    <w:lvl w:ilvl="4" w:tplc="53A691F2">
      <w:numFmt w:val="bullet"/>
      <w:lvlText w:val="•"/>
      <w:lvlJc w:val="left"/>
      <w:pPr>
        <w:ind w:left="3766" w:hanging="360"/>
      </w:pPr>
      <w:rPr>
        <w:rFonts w:hint="default"/>
      </w:rPr>
    </w:lvl>
    <w:lvl w:ilvl="5" w:tplc="7F6255C6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F496D56A">
      <w:numFmt w:val="bullet"/>
      <w:lvlText w:val="•"/>
      <w:lvlJc w:val="left"/>
      <w:pPr>
        <w:ind w:left="5477" w:hanging="360"/>
      </w:pPr>
      <w:rPr>
        <w:rFonts w:hint="default"/>
      </w:rPr>
    </w:lvl>
    <w:lvl w:ilvl="7" w:tplc="C4880DEA">
      <w:numFmt w:val="bullet"/>
      <w:lvlText w:val="•"/>
      <w:lvlJc w:val="left"/>
      <w:pPr>
        <w:ind w:left="6333" w:hanging="360"/>
      </w:pPr>
      <w:rPr>
        <w:rFonts w:hint="default"/>
      </w:rPr>
    </w:lvl>
    <w:lvl w:ilvl="8" w:tplc="3F5057D2">
      <w:numFmt w:val="bullet"/>
      <w:lvlText w:val="•"/>
      <w:lvlJc w:val="left"/>
      <w:pPr>
        <w:ind w:left="7188" w:hanging="360"/>
      </w:pPr>
      <w:rPr>
        <w:rFonts w:hint="default"/>
      </w:rPr>
    </w:lvl>
  </w:abstractNum>
  <w:abstractNum w:abstractNumId="8">
    <w:nsid w:val="2A7A4EE0"/>
    <w:multiLevelType w:val="hybridMultilevel"/>
    <w:tmpl w:val="60FE4A64"/>
    <w:lvl w:ilvl="0" w:tplc="535AFEEA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40956"/>
    <w:multiLevelType w:val="hybridMultilevel"/>
    <w:tmpl w:val="0E9E2ABE"/>
    <w:lvl w:ilvl="0" w:tplc="87809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A11B5"/>
    <w:multiLevelType w:val="hybridMultilevel"/>
    <w:tmpl w:val="03A4F3D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D80164F"/>
    <w:multiLevelType w:val="hybridMultilevel"/>
    <w:tmpl w:val="91283980"/>
    <w:lvl w:ilvl="0" w:tplc="F178238E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0C502D9"/>
    <w:multiLevelType w:val="hybridMultilevel"/>
    <w:tmpl w:val="9B325EC4"/>
    <w:lvl w:ilvl="0" w:tplc="B6A2E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06A64"/>
    <w:multiLevelType w:val="hybridMultilevel"/>
    <w:tmpl w:val="21B8DC7E"/>
    <w:lvl w:ilvl="0" w:tplc="0504D3C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D1A1A8E"/>
    <w:multiLevelType w:val="hybridMultilevel"/>
    <w:tmpl w:val="6D78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7A5E35"/>
    <w:multiLevelType w:val="hybridMultilevel"/>
    <w:tmpl w:val="89FCFAB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E05758"/>
    <w:multiLevelType w:val="hybridMultilevel"/>
    <w:tmpl w:val="347CE11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6FE2280"/>
    <w:multiLevelType w:val="hybridMultilevel"/>
    <w:tmpl w:val="3EDE5670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494EFD"/>
    <w:multiLevelType w:val="hybridMultilevel"/>
    <w:tmpl w:val="EAFC43D2"/>
    <w:lvl w:ilvl="0" w:tplc="8370C97C">
      <w:start w:val="31"/>
      <w:numFmt w:val="bullet"/>
      <w:lvlText w:val=""/>
      <w:lvlJc w:val="left"/>
      <w:pPr>
        <w:ind w:left="2138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68CE78BE"/>
    <w:multiLevelType w:val="hybridMultilevel"/>
    <w:tmpl w:val="83AAA884"/>
    <w:lvl w:ilvl="0" w:tplc="FB628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6865B9"/>
    <w:multiLevelType w:val="hybridMultilevel"/>
    <w:tmpl w:val="4398ADFC"/>
    <w:lvl w:ilvl="0" w:tplc="1FFA031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B7FF0"/>
    <w:multiLevelType w:val="hybridMultilevel"/>
    <w:tmpl w:val="B1242856"/>
    <w:lvl w:ilvl="0" w:tplc="FF2A829C">
      <w:start w:val="3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13B34E5"/>
    <w:multiLevelType w:val="hybridMultilevel"/>
    <w:tmpl w:val="3446C230"/>
    <w:lvl w:ilvl="0" w:tplc="5956A70E">
      <w:start w:val="4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3F37BD8"/>
    <w:multiLevelType w:val="hybridMultilevel"/>
    <w:tmpl w:val="DB4C8BFE"/>
    <w:lvl w:ilvl="0" w:tplc="49BC3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F55C96"/>
    <w:multiLevelType w:val="hybridMultilevel"/>
    <w:tmpl w:val="7ED08C64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4A11E6"/>
    <w:multiLevelType w:val="hybridMultilevel"/>
    <w:tmpl w:val="CFFA1E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7C05EF"/>
    <w:multiLevelType w:val="hybridMultilevel"/>
    <w:tmpl w:val="0E78551C"/>
    <w:lvl w:ilvl="0" w:tplc="8370C97C">
      <w:start w:val="31"/>
      <w:numFmt w:val="bullet"/>
      <w:lvlText w:val=""/>
      <w:lvlJc w:val="left"/>
      <w:pPr>
        <w:ind w:left="1069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B6B0941"/>
    <w:multiLevelType w:val="hybridMultilevel"/>
    <w:tmpl w:val="CB8AEB18"/>
    <w:lvl w:ilvl="0" w:tplc="C3588B1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5"/>
  </w:num>
  <w:num w:numId="3">
    <w:abstractNumId w:val="23"/>
  </w:num>
  <w:num w:numId="4">
    <w:abstractNumId w:val="1"/>
  </w:num>
  <w:num w:numId="5">
    <w:abstractNumId w:val="7"/>
  </w:num>
  <w:num w:numId="6">
    <w:abstractNumId w:val="19"/>
  </w:num>
  <w:num w:numId="7">
    <w:abstractNumId w:val="8"/>
  </w:num>
  <w:num w:numId="8">
    <w:abstractNumId w:val="20"/>
  </w:num>
  <w:num w:numId="9">
    <w:abstractNumId w:val="12"/>
  </w:num>
  <w:num w:numId="10">
    <w:abstractNumId w:val="16"/>
  </w:num>
  <w:num w:numId="11">
    <w:abstractNumId w:val="5"/>
  </w:num>
  <w:num w:numId="12">
    <w:abstractNumId w:val="27"/>
  </w:num>
  <w:num w:numId="13">
    <w:abstractNumId w:val="4"/>
  </w:num>
  <w:num w:numId="14">
    <w:abstractNumId w:val="14"/>
  </w:num>
  <w:num w:numId="15">
    <w:abstractNumId w:val="11"/>
  </w:num>
  <w:num w:numId="16">
    <w:abstractNumId w:val="22"/>
  </w:num>
  <w:num w:numId="17">
    <w:abstractNumId w:val="2"/>
  </w:num>
  <w:num w:numId="18">
    <w:abstractNumId w:val="13"/>
  </w:num>
  <w:num w:numId="19">
    <w:abstractNumId w:val="26"/>
  </w:num>
  <w:num w:numId="20">
    <w:abstractNumId w:val="21"/>
  </w:num>
  <w:num w:numId="21">
    <w:abstractNumId w:val="18"/>
  </w:num>
  <w:num w:numId="22">
    <w:abstractNumId w:val="24"/>
  </w:num>
  <w:num w:numId="23">
    <w:abstractNumId w:val="15"/>
  </w:num>
  <w:num w:numId="24">
    <w:abstractNumId w:val="3"/>
  </w:num>
  <w:num w:numId="25">
    <w:abstractNumId w:val="10"/>
  </w:num>
  <w:num w:numId="26">
    <w:abstractNumId w:val="17"/>
  </w:num>
  <w:num w:numId="27">
    <w:abstractNumId w:val="6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9C1"/>
    <w:rsid w:val="0002418B"/>
    <w:rsid w:val="00045EA9"/>
    <w:rsid w:val="000D39C1"/>
    <w:rsid w:val="000D654F"/>
    <w:rsid w:val="001934EA"/>
    <w:rsid w:val="001B4A2A"/>
    <w:rsid w:val="00277BF0"/>
    <w:rsid w:val="003358B9"/>
    <w:rsid w:val="003C56C3"/>
    <w:rsid w:val="00404C6E"/>
    <w:rsid w:val="00452CA2"/>
    <w:rsid w:val="00490386"/>
    <w:rsid w:val="004A4040"/>
    <w:rsid w:val="004B0963"/>
    <w:rsid w:val="00571133"/>
    <w:rsid w:val="00576293"/>
    <w:rsid w:val="005F0531"/>
    <w:rsid w:val="00685D81"/>
    <w:rsid w:val="006D6495"/>
    <w:rsid w:val="007117B2"/>
    <w:rsid w:val="007616F4"/>
    <w:rsid w:val="008B07DA"/>
    <w:rsid w:val="00933D5E"/>
    <w:rsid w:val="00B35EA0"/>
    <w:rsid w:val="00B436C8"/>
    <w:rsid w:val="00C44756"/>
    <w:rsid w:val="00CC5D85"/>
    <w:rsid w:val="00D169E2"/>
    <w:rsid w:val="00D26CF1"/>
    <w:rsid w:val="00E10204"/>
    <w:rsid w:val="00E5626E"/>
    <w:rsid w:val="00FA704E"/>
    <w:rsid w:val="00FB3176"/>
    <w:rsid w:val="00FB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D39C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D3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1"/>
  </w:style>
  <w:style w:type="paragraph" w:styleId="BodyText">
    <w:name w:val="Body Text"/>
    <w:basedOn w:val="Normal"/>
    <w:link w:val="BodyTextChar"/>
    <w:uiPriority w:val="1"/>
    <w:qFormat/>
    <w:rsid w:val="000D3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39C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C5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3673-4B08-44A3-A2B7-1B4F86700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9</cp:revision>
  <cp:lastPrinted>2018-12-03T02:13:00Z</cp:lastPrinted>
  <dcterms:created xsi:type="dcterms:W3CDTF">2018-11-08T07:50:00Z</dcterms:created>
  <dcterms:modified xsi:type="dcterms:W3CDTF">2020-06-19T01:27:00Z</dcterms:modified>
</cp:coreProperties>
</file>