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02" w:rsidRDefault="00473502">
      <w:pPr>
        <w:rPr>
          <w:rFonts w:ascii="Arial" w:hAnsi="Arial" w:cs="Arial"/>
          <w:b/>
          <w:sz w:val="32"/>
        </w:rPr>
      </w:pPr>
    </w:p>
    <w:p w:rsidR="00473502" w:rsidRDefault="00473502">
      <w:pPr>
        <w:rPr>
          <w:rFonts w:ascii="Arial" w:hAnsi="Arial" w:cs="Arial"/>
          <w:b/>
          <w:sz w:val="32"/>
        </w:rPr>
      </w:pPr>
    </w:p>
    <w:p w:rsidR="00473502" w:rsidRDefault="00473502">
      <w:pPr>
        <w:rPr>
          <w:rFonts w:ascii="Arial" w:hAnsi="Arial" w:cs="Arial"/>
          <w:b/>
          <w:sz w:val="32"/>
        </w:rPr>
      </w:pPr>
    </w:p>
    <w:p w:rsidR="00473502" w:rsidRDefault="00473502">
      <w:pPr>
        <w:rPr>
          <w:rFonts w:ascii="Arial" w:hAnsi="Arial" w:cs="Arial"/>
          <w:b/>
          <w:sz w:val="32"/>
        </w:rPr>
      </w:pPr>
    </w:p>
    <w:p w:rsidR="00473502" w:rsidRDefault="00473502">
      <w:pPr>
        <w:rPr>
          <w:rFonts w:ascii="Arial" w:hAnsi="Arial" w:cs="Arial"/>
          <w:b/>
          <w:sz w:val="32"/>
        </w:rPr>
      </w:pPr>
    </w:p>
    <w:p w:rsidR="00473502" w:rsidRDefault="00473502">
      <w:pPr>
        <w:rPr>
          <w:rFonts w:ascii="Arial" w:hAnsi="Arial" w:cs="Arial"/>
          <w:b/>
          <w:sz w:val="32"/>
        </w:rPr>
      </w:pPr>
    </w:p>
    <w:p w:rsidR="00473502" w:rsidRDefault="00473502">
      <w:pPr>
        <w:rPr>
          <w:rFonts w:ascii="Arial" w:hAnsi="Arial" w:cs="Arial"/>
          <w:b/>
          <w:sz w:val="32"/>
        </w:rPr>
      </w:pPr>
    </w:p>
    <w:p w:rsidR="00473502" w:rsidRDefault="00473502">
      <w:pPr>
        <w:rPr>
          <w:rFonts w:ascii="Arial" w:hAnsi="Arial" w:cs="Arial"/>
          <w:b/>
          <w:sz w:val="32"/>
        </w:rPr>
      </w:pPr>
    </w:p>
    <w:p w:rsidR="00473502" w:rsidRDefault="00473502">
      <w:pPr>
        <w:rPr>
          <w:rFonts w:ascii="Arial" w:hAnsi="Arial" w:cs="Arial"/>
          <w:b/>
          <w:sz w:val="32"/>
        </w:rPr>
      </w:pPr>
      <w:bookmarkStart w:id="0" w:name="_GoBack"/>
      <w:bookmarkEnd w:id="0"/>
    </w:p>
    <w:p w:rsidR="00473502" w:rsidRDefault="00473502">
      <w:pPr>
        <w:rPr>
          <w:rFonts w:ascii="Arial" w:hAnsi="Arial" w:cs="Arial"/>
          <w:b/>
          <w:sz w:val="32"/>
        </w:rPr>
      </w:pPr>
    </w:p>
    <w:p w:rsidR="00473502" w:rsidRDefault="00473502">
      <w:pPr>
        <w:rPr>
          <w:rFonts w:ascii="Arial" w:hAnsi="Arial" w:cs="Arial"/>
          <w:b/>
          <w:sz w:val="32"/>
        </w:rPr>
      </w:pPr>
    </w:p>
    <w:p w:rsidR="00473502" w:rsidRDefault="00473502">
      <w:pPr>
        <w:rPr>
          <w:rFonts w:ascii="Arial" w:hAnsi="Arial" w:cs="Arial"/>
          <w:b/>
          <w:sz w:val="32"/>
        </w:rPr>
      </w:pPr>
    </w:p>
    <w:p w:rsidR="00416E64" w:rsidRPr="00473502" w:rsidRDefault="00473502">
      <w:pPr>
        <w:rPr>
          <w:rFonts w:ascii="Arial" w:hAnsi="Arial" w:cs="Arial"/>
          <w:b/>
          <w:sz w:val="32"/>
        </w:rPr>
      </w:pPr>
      <w:r w:rsidRPr="00473502">
        <w:rPr>
          <w:rFonts w:ascii="Arial" w:hAnsi="Arial" w:cs="Arial"/>
          <w:b/>
          <w:sz w:val="32"/>
        </w:rPr>
        <w:t>PLAFON ANGGARAN KABUPATEN LUMAJANG TAHUN 2018</w:t>
      </w:r>
    </w:p>
    <w:p w:rsidR="00473502" w:rsidRPr="00473502" w:rsidRDefault="00473502">
      <w:pPr>
        <w:rPr>
          <w:rFonts w:ascii="Arial" w:hAnsi="Arial" w:cs="Arial"/>
          <w:b/>
          <w:sz w:val="32"/>
        </w:rPr>
      </w:pPr>
      <w:r w:rsidRPr="00473502">
        <w:rPr>
          <w:rFonts w:ascii="Arial" w:hAnsi="Arial" w:cs="Arial"/>
          <w:b/>
          <w:sz w:val="32"/>
        </w:rPr>
        <w:t>2.256.619.621.618,47</w:t>
      </w:r>
    </w:p>
    <w:p w:rsidR="00473502" w:rsidRPr="00473502" w:rsidRDefault="00473502">
      <w:pPr>
        <w:rPr>
          <w:rFonts w:ascii="Arial" w:hAnsi="Arial" w:cs="Arial"/>
          <w:b/>
          <w:sz w:val="32"/>
        </w:rPr>
      </w:pPr>
    </w:p>
    <w:p w:rsidR="00473502" w:rsidRPr="00473502" w:rsidRDefault="00473502">
      <w:pPr>
        <w:rPr>
          <w:rFonts w:ascii="Arial" w:hAnsi="Arial" w:cs="Arial"/>
          <w:b/>
          <w:sz w:val="32"/>
        </w:rPr>
      </w:pPr>
      <w:r w:rsidRPr="00473502">
        <w:rPr>
          <w:rFonts w:ascii="Arial" w:hAnsi="Arial" w:cs="Arial"/>
          <w:b/>
          <w:sz w:val="32"/>
        </w:rPr>
        <w:t xml:space="preserve">REALISASI </w:t>
      </w:r>
      <w:r w:rsidRPr="00473502">
        <w:rPr>
          <w:rFonts w:ascii="Arial" w:hAnsi="Arial" w:cs="Arial"/>
          <w:b/>
          <w:sz w:val="32"/>
        </w:rPr>
        <w:t>ANGGARAN KABUPATEN LUMAJANG TAHUN 2018</w:t>
      </w:r>
    </w:p>
    <w:p w:rsidR="00473502" w:rsidRPr="00473502" w:rsidRDefault="00473502">
      <w:pPr>
        <w:rPr>
          <w:rFonts w:ascii="Arial" w:hAnsi="Arial" w:cs="Arial"/>
          <w:b/>
          <w:sz w:val="32"/>
        </w:rPr>
      </w:pPr>
      <w:r w:rsidRPr="00473502">
        <w:rPr>
          <w:rFonts w:ascii="Arial" w:hAnsi="Arial" w:cs="Arial"/>
          <w:b/>
          <w:sz w:val="32"/>
        </w:rPr>
        <w:t>2.023.458.780.032,62</w:t>
      </w:r>
    </w:p>
    <w:sectPr w:rsidR="00473502" w:rsidRPr="00473502" w:rsidSect="00656DB6">
      <w:pgSz w:w="12242" w:h="18722" w:code="25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02"/>
    <w:rsid w:val="00416E64"/>
    <w:rsid w:val="00473502"/>
    <w:rsid w:val="00656DB6"/>
    <w:rsid w:val="006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7342"/>
  <w15:chartTrackingRefBased/>
  <w15:docId w15:val="{E4662DC0-C4FB-4843-9D48-39A77D30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2019-01-11T03:03:00Z</dcterms:created>
  <dcterms:modified xsi:type="dcterms:W3CDTF">2019-01-11T03:05:00Z</dcterms:modified>
</cp:coreProperties>
</file>