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D8" w:rsidRDefault="00BF264E" w:rsidP="00BF264E">
      <w:pPr>
        <w:jc w:val="center"/>
        <w:rPr>
          <w:sz w:val="28"/>
          <w:szCs w:val="28"/>
        </w:rPr>
      </w:pPr>
      <w:r>
        <w:rPr>
          <w:sz w:val="28"/>
          <w:szCs w:val="28"/>
        </w:rPr>
        <w:t>SASARAN PROGRAM DAN</w:t>
      </w:r>
      <w:r w:rsidRPr="00BF264E">
        <w:rPr>
          <w:sz w:val="28"/>
          <w:szCs w:val="28"/>
        </w:rPr>
        <w:t xml:space="preserve"> KEGIATAN</w:t>
      </w:r>
    </w:p>
    <w:tbl>
      <w:tblPr>
        <w:tblW w:w="14071" w:type="dxa"/>
        <w:tblInd w:w="103" w:type="dxa"/>
        <w:tblLook w:val="04A0"/>
      </w:tblPr>
      <w:tblGrid>
        <w:gridCol w:w="621"/>
        <w:gridCol w:w="3320"/>
        <w:gridCol w:w="3192"/>
        <w:gridCol w:w="461"/>
        <w:gridCol w:w="3204"/>
        <w:gridCol w:w="3273"/>
      </w:tblGrid>
      <w:tr w:rsidR="00BF264E" w:rsidTr="00D25AFB">
        <w:trPr>
          <w:trHeight w:val="7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C6:F27"/>
            <w:r>
              <w:rPr>
                <w:rFonts w:ascii="Arial" w:hAnsi="Arial" w:cs="Arial"/>
                <w:b/>
                <w:bCs/>
                <w:color w:val="000000"/>
                <w:lang w:val="pt-BR"/>
              </w:rPr>
              <w:t>No.</w:t>
            </w:r>
            <w:bookmarkEnd w:id="0"/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/>
              </w:rPr>
              <w:t>PROGRAM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64E" w:rsidRPr="00D25AFB" w:rsidRDefault="00D25AFB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SASARAN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64E" w:rsidRDefault="00D25AFB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KEGIATAN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64E" w:rsidRDefault="00D25AFB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SASARAN</w:t>
            </w:r>
          </w:p>
        </w:tc>
      </w:tr>
      <w:tr w:rsidR="00BF264E" w:rsidTr="00D25AFB">
        <w:trPr>
          <w:trHeight w:val="585"/>
        </w:trPr>
        <w:tc>
          <w:tcPr>
            <w:tcW w:w="627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264E" w:rsidRPr="00C72024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 PELAYANAN ADMINISTRASI PERKANTORAN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F264E" w:rsidRDefault="00D25AFB" w:rsidP="00D25AFB">
            <w:pPr>
              <w:rPr>
                <w:rFonts w:ascii="Arial" w:hAnsi="Arial" w:cs="Arial"/>
                <w:color w:val="000000"/>
              </w:rPr>
            </w:pPr>
            <w:r w:rsidRPr="00602638">
              <w:rPr>
                <w:rFonts w:ascii="Arial" w:hAnsi="Arial" w:cs="Arial"/>
                <w:sz w:val="24"/>
                <w:szCs w:val="24"/>
              </w:rPr>
              <w:t>Meningkatnya kualitas pelayanan administrasi perkantoran Kecamatan Gucialit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BF264E" w:rsidRPr="006978BC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Kegiatan Pelayanan Administrasi dan Operasional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F264E" w:rsidRDefault="00D25AFB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kegiatan Pelayanan Administrasi dan Operasional Perkantoran</w:t>
            </w:r>
          </w:p>
        </w:tc>
      </w:tr>
      <w:tr w:rsidR="00D25AFB" w:rsidTr="00D25AFB">
        <w:trPr>
          <w:trHeight w:val="58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FB" w:rsidRPr="00C72024" w:rsidRDefault="00D25AFB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FB" w:rsidRDefault="00D25AFB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 PENINGKATAN SARANA DAN PRASARANA APARATUR</w:t>
            </w:r>
          </w:p>
        </w:tc>
        <w:tc>
          <w:tcPr>
            <w:tcW w:w="33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D25AFB" w:rsidRDefault="00D25AFB" w:rsidP="00D25AFB">
            <w:pPr>
              <w:rPr>
                <w:rFonts w:ascii="Arial" w:hAnsi="Arial" w:cs="Arial"/>
                <w:color w:val="000000"/>
              </w:rPr>
            </w:pPr>
            <w:r w:rsidRPr="006026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Meningkatnya Sarana dan Prasarana Aparatur </w:t>
            </w:r>
            <w:r w:rsidRPr="00602638">
              <w:rPr>
                <w:rFonts w:ascii="Arial" w:hAnsi="Arial" w:cs="Arial"/>
                <w:sz w:val="24"/>
                <w:szCs w:val="24"/>
              </w:rPr>
              <w:t xml:space="preserve"> Kecamatan Gucialit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AFB" w:rsidRPr="00C72024" w:rsidRDefault="00D25AFB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FB" w:rsidRDefault="00D25AFB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Pembangunan/Pengadaan dan Rehabilitasi Sarana dan Prasarana Aparatur </w:t>
            </w:r>
          </w:p>
        </w:tc>
        <w:tc>
          <w:tcPr>
            <w:tcW w:w="2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AFB" w:rsidRDefault="00D25AFB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Sarana dan Prasarana yang tersedia</w:t>
            </w:r>
          </w:p>
        </w:tc>
      </w:tr>
      <w:tr w:rsidR="00D25AFB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25AFB" w:rsidRDefault="00D25AFB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25AFB" w:rsidRDefault="00D25AFB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D25AFB" w:rsidRDefault="00D25AFB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D25AFB" w:rsidRPr="00C72024" w:rsidRDefault="00D25AFB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AFB" w:rsidRDefault="00D25AFB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Pemeliharaan Rutin/Berkala Sarana dan Prasarana Aparatur 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25AFB" w:rsidRDefault="00D25AFB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Jumlah Pemeliharaan Rutin Sarana dan Prasarana </w:t>
            </w:r>
            <w:r w:rsidR="00BF4E90">
              <w:rPr>
                <w:rFonts w:ascii="Arial" w:hAnsi="Arial" w:cs="Arial"/>
                <w:color w:val="000000"/>
              </w:rPr>
              <w:t>Apaaratur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Pr="00C72024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 PENINGKATAN PENGEMBANGAN SISTEM PELAPORAN CAPAIAN KINERJA DAN KEUANGAN</w:t>
            </w:r>
          </w:p>
        </w:tc>
        <w:tc>
          <w:tcPr>
            <w:tcW w:w="3357" w:type="dxa"/>
            <w:vMerge w:val="restart"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 w:rsidRPr="00602638">
              <w:rPr>
                <w:rFonts w:ascii="Arial" w:hAnsi="Arial" w:cs="Arial"/>
                <w:sz w:val="24"/>
                <w:szCs w:val="24"/>
              </w:rPr>
              <w:t>Meningkatnya akuntabilitas keuangan  Kecamatan Gucialit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Pr="006978BC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Penyusunan laporan capaian kinerja dan ikhtasar realisasi kinerja SKPD/  LAKIP</w:t>
            </w:r>
          </w:p>
        </w:tc>
        <w:tc>
          <w:tcPr>
            <w:tcW w:w="2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Laporan Capaian Kinerja dan Ikhtiar Realisasi Kinerja SKPD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Pr="006978BC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Penyusunan laporan keuangan Akhir Tahun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Jumlah Laporan Keuangan Akhir Tahun 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Pr="006978BC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Penyusunan Rencana Kerja ( RENJA 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Dokumen Renja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BF4E90" w:rsidRPr="006978BC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Penyusunan rencana kerja dan anggaran ( RKA SKPD 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Rencana Kerjadan Anggaran ( RKA ) SKPD</w:t>
            </w:r>
          </w:p>
        </w:tc>
      </w:tr>
      <w:tr w:rsidR="00BF264E" w:rsidTr="00D25AFB">
        <w:trPr>
          <w:trHeight w:val="585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Pr="00C72024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Pr="00C72024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  PENYELENGGARAAN PEMERINTAHAN KECAMATAN</w:t>
            </w:r>
          </w:p>
        </w:tc>
        <w:tc>
          <w:tcPr>
            <w:tcW w:w="3357" w:type="dxa"/>
            <w:tcBorders>
              <w:left w:val="nil"/>
              <w:right w:val="single" w:sz="4" w:space="0" w:color="auto"/>
            </w:tcBorders>
          </w:tcPr>
          <w:p w:rsidR="00BF264E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Meningkatnya Penyelenggaraan Pelayanan Pemerintahan Kecamatan 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Implementasi Sistem Adminsitrasi kependudukan ( Membangun,Updating dan Pemeliharaan)</w:t>
            </w:r>
          </w:p>
        </w:tc>
        <w:tc>
          <w:tcPr>
            <w:tcW w:w="2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64E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Kegiatan Implementasi Sistem Administrasi kependudukan</w:t>
            </w:r>
          </w:p>
        </w:tc>
      </w:tr>
      <w:tr w:rsidR="00BF264E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Pembinaan Pelayanan Publik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F264E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kegiataan Pembinaan Pelayanan Publijk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 FASILITASI DAN KOORDINASI PEMERINTAHAN UMUM</w:t>
            </w:r>
          </w:p>
        </w:tc>
        <w:tc>
          <w:tcPr>
            <w:tcW w:w="3357" w:type="dxa"/>
            <w:vMerge w:val="restart"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Meningkatnya Fasilitasi dan Koordinasi Pemerintahan 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Fasilitasi Partisipasi Kegiatan Tingkat Kabupaten/ Propinsi/ Nasional</w:t>
            </w:r>
          </w:p>
        </w:tc>
        <w:tc>
          <w:tcPr>
            <w:tcW w:w="2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Kegiatan JADUL</w:t>
            </w:r>
            <w:r w:rsidR="00BF4E90">
              <w:rPr>
                <w:rFonts w:ascii="Arial" w:hAnsi="Arial" w:cs="Arial"/>
                <w:color w:val="000000"/>
              </w:rPr>
              <w:t>,PORKAB,CANDIL,HUT RI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Pengendaliaan Keamanan Lingkungan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Kegiatan Patroli Rutin dan Rapat Koordinasi Pengendalian Keamanan dan kenyamanan lingkungan bersama FORKOPIMKA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Fasilitasi Kegiatan Sosial Keagamaan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Lomba MTQ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Peningkatan Kapasitas dan  Pemberdayaan Lembaga RT/RW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Pembinaan Kelembagaan RT/Rwse Kecamatan Gucialit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Monitoring dan pembinaan   Posyandu  Gerbangmas 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Kegiatan pembinaan posyandu gerbangmas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Bulan bakti gotong royong masyarakat ( BBGRM 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kegiatan BBGRM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Pemberdayaan Kesejahteraan Keluarga ( PKK 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kegiatan PKK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Fasilitasi Paskibraka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PASKIBRAKA dan Pelatih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Penyelenggaraan Musrenbang Kecamatan desa dan kelurahan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data prioritas usulan kegiatan perencanaan pembangunankecamatan dan desadi wilayah kecamatan gucialit</w:t>
            </w:r>
          </w:p>
        </w:tc>
      </w:tr>
      <w:tr w:rsidR="00BF4E90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vMerge/>
            <w:tcBorders>
              <w:left w:val="nil"/>
              <w:right w:val="single" w:sz="4" w:space="0" w:color="auto"/>
            </w:tcBorders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E90" w:rsidRDefault="00BF4E90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Pembinaan dan pelatihan Pengendalian  Keamanan dan Kenyamanan Lingkungan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E90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Pembinaan dan Pelatihan LINMAS</w:t>
            </w:r>
          </w:p>
        </w:tc>
      </w:tr>
      <w:tr w:rsidR="00BF264E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Pr="00F86C79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Koordiansi dan Audensi Unsur Muspika dengan Tokoh Masyarakat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F264E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Peserta koordinasi dan Audensi unsur Muspika</w:t>
            </w:r>
          </w:p>
        </w:tc>
      </w:tr>
      <w:tr w:rsidR="00BF264E" w:rsidTr="00D25AFB">
        <w:trPr>
          <w:trHeight w:val="585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Pr="00C20E83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PROGRAM PENINGKATAN ADMINISTRASI PEMERINTAHAN DESA</w:t>
            </w:r>
          </w:p>
        </w:tc>
        <w:tc>
          <w:tcPr>
            <w:tcW w:w="3357" w:type="dxa"/>
            <w:tcBorders>
              <w:left w:val="nil"/>
              <w:right w:val="single" w:sz="4" w:space="0" w:color="auto"/>
            </w:tcBorders>
          </w:tcPr>
          <w:p w:rsidR="00BF264E" w:rsidRDefault="000A7DE9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Meningkatnya Administrasi Pemerintahan Desa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Fasilitasi dan Pendampingan Pengelolaan Keuangan Desa</w:t>
            </w:r>
          </w:p>
        </w:tc>
        <w:tc>
          <w:tcPr>
            <w:tcW w:w="2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64E" w:rsidRDefault="00564EDA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Jumlah kegiatan Pendampingan Pengelolaan Keuangan Desa </w:t>
            </w:r>
          </w:p>
        </w:tc>
      </w:tr>
      <w:tr w:rsidR="00BF264E" w:rsidTr="00D25AFB">
        <w:trPr>
          <w:trHeight w:val="585"/>
        </w:trPr>
        <w:tc>
          <w:tcPr>
            <w:tcW w:w="62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4E" w:rsidRDefault="00BF264E" w:rsidP="00D25AFB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Verifikasi , monitoting dan evaluasi dana bantuan keuangan kepada Desa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F264E" w:rsidRPr="00564EDA" w:rsidRDefault="00564EDA" w:rsidP="00D25AFB">
            <w:pPr>
              <w:rPr>
                <w:color w:val="000000"/>
                <w:sz w:val="24"/>
                <w:szCs w:val="24"/>
              </w:rPr>
            </w:pPr>
            <w:r w:rsidRPr="00564EDA">
              <w:rPr>
                <w:color w:val="000000"/>
                <w:sz w:val="24"/>
                <w:szCs w:val="24"/>
              </w:rPr>
              <w:t>Jumlah kegiatan Verifikasi</w:t>
            </w:r>
            <w:r>
              <w:rPr>
                <w:color w:val="000000"/>
                <w:sz w:val="24"/>
                <w:szCs w:val="24"/>
              </w:rPr>
              <w:t>, Monitoring dan Evaluasi APBDes</w:t>
            </w:r>
          </w:p>
        </w:tc>
      </w:tr>
    </w:tbl>
    <w:p w:rsidR="00BF264E" w:rsidRPr="00BF264E" w:rsidRDefault="00BF264E" w:rsidP="00BF264E">
      <w:pPr>
        <w:rPr>
          <w:sz w:val="28"/>
          <w:szCs w:val="28"/>
        </w:rPr>
      </w:pPr>
    </w:p>
    <w:sectPr w:rsidR="00BF264E" w:rsidRPr="00BF264E" w:rsidSect="00BF264E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F264E"/>
    <w:rsid w:val="000A7DE9"/>
    <w:rsid w:val="00564EDA"/>
    <w:rsid w:val="006A07D8"/>
    <w:rsid w:val="00BF264E"/>
    <w:rsid w:val="00BF4E90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2019-02-21T01:29:00Z</dcterms:created>
  <dcterms:modified xsi:type="dcterms:W3CDTF">2019-02-21T03:22:00Z</dcterms:modified>
</cp:coreProperties>
</file>