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33"/>
        <w:tblW w:w="9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2126"/>
        <w:gridCol w:w="3119"/>
      </w:tblGrid>
      <w:tr w:rsidR="000154B7" w:rsidRPr="004A2247" w:rsidTr="005D21A6">
        <w:tc>
          <w:tcPr>
            <w:tcW w:w="4698" w:type="dxa"/>
            <w:vMerge w:val="restart"/>
          </w:tcPr>
          <w:p w:rsidR="000154B7" w:rsidRPr="004A224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720725" cy="100203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4B7" w:rsidRPr="004A224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154B7" w:rsidRPr="004A224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154B7" w:rsidRPr="004A224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PEMERINTAH KABUPATEN LUMAJANG</w:t>
            </w:r>
          </w:p>
          <w:p w:rsidR="000154B7" w:rsidRPr="00047513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KECAMATAN KUNIR</w:t>
            </w:r>
          </w:p>
        </w:tc>
        <w:tc>
          <w:tcPr>
            <w:tcW w:w="2126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3119" w:type="dxa"/>
          </w:tcPr>
          <w:p w:rsidR="000154B7" w:rsidRPr="00047513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SOP/YANMUM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R.KTP-KK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/201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</w:tr>
      <w:tr w:rsidR="000154B7" w:rsidRPr="004A2247" w:rsidTr="005D21A6">
        <w:tc>
          <w:tcPr>
            <w:tcW w:w="4698" w:type="dxa"/>
            <w:vMerge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PEMBUATAN</w:t>
            </w:r>
          </w:p>
        </w:tc>
        <w:tc>
          <w:tcPr>
            <w:tcW w:w="3119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0154B7" w:rsidRPr="004A2247" w:rsidTr="005D21A6">
        <w:tc>
          <w:tcPr>
            <w:tcW w:w="4698" w:type="dxa"/>
            <w:vMerge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REVISI</w:t>
            </w:r>
          </w:p>
        </w:tc>
        <w:tc>
          <w:tcPr>
            <w:tcW w:w="3119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0154B7" w:rsidRPr="004A2247" w:rsidTr="005D21A6">
        <w:tc>
          <w:tcPr>
            <w:tcW w:w="4698" w:type="dxa"/>
            <w:vMerge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EFEKTIF</w:t>
            </w:r>
          </w:p>
        </w:tc>
        <w:tc>
          <w:tcPr>
            <w:tcW w:w="3119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0154B7" w:rsidRPr="004A2247" w:rsidTr="005D21A6">
        <w:trPr>
          <w:trHeight w:val="1481"/>
        </w:trPr>
        <w:tc>
          <w:tcPr>
            <w:tcW w:w="4698" w:type="dxa"/>
            <w:vMerge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DISAHKAN OLEH</w:t>
            </w:r>
          </w:p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119" w:type="dxa"/>
          </w:tcPr>
          <w:p w:rsidR="000154B7" w:rsidRPr="00047513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CAMAT KUNIR,</w:t>
            </w:r>
          </w:p>
          <w:p w:rsidR="000154B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0154B7" w:rsidRPr="00047513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0154B7" w:rsidRPr="004A224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154B7" w:rsidRPr="004A224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0154B7" w:rsidRPr="00047513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  <w:t>SABAR SANTOSO, S Sos</w:t>
            </w:r>
          </w:p>
          <w:p w:rsidR="000154B7" w:rsidRPr="004A2247" w:rsidRDefault="000154B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19671226 198903 1 006</w:t>
            </w:r>
          </w:p>
        </w:tc>
      </w:tr>
      <w:tr w:rsidR="000154B7" w:rsidRPr="004A2247" w:rsidTr="005D21A6">
        <w:tc>
          <w:tcPr>
            <w:tcW w:w="4698" w:type="dxa"/>
            <w:vMerge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NAMA SOP</w:t>
            </w:r>
          </w:p>
        </w:tc>
        <w:tc>
          <w:tcPr>
            <w:tcW w:w="3119" w:type="dxa"/>
          </w:tcPr>
          <w:p w:rsidR="000154B7" w:rsidRPr="000D5E93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REKOMENDASI PENGESAHAN BERKAS PERMOHONAN KK, KTP,DAN SKPWNI</w:t>
            </w:r>
          </w:p>
        </w:tc>
      </w:tr>
      <w:tr w:rsidR="000154B7" w:rsidRPr="004A2247" w:rsidTr="005D21A6">
        <w:trPr>
          <w:trHeight w:val="412"/>
        </w:trPr>
        <w:tc>
          <w:tcPr>
            <w:tcW w:w="4698" w:type="dxa"/>
            <w:vAlign w:val="center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5245" w:type="dxa"/>
            <w:gridSpan w:val="2"/>
            <w:vAlign w:val="center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KUALIFIKASI PELAKSANA</w:t>
            </w:r>
          </w:p>
        </w:tc>
      </w:tr>
      <w:tr w:rsidR="000154B7" w:rsidRPr="004A2247" w:rsidTr="005D21A6">
        <w:trPr>
          <w:trHeight w:val="2533"/>
        </w:trPr>
        <w:tc>
          <w:tcPr>
            <w:tcW w:w="4698" w:type="dxa"/>
          </w:tcPr>
          <w:p w:rsidR="000154B7" w:rsidRPr="00610D0F" w:rsidRDefault="000154B7" w:rsidP="000154B7">
            <w:pPr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Undang-undang Nomor 23 Tahun 2006 tentang Administrasi Kependudukan sebagaimana telah diubah dengan Undang-Undang Nomor 24 Tahun 2013;</w:t>
            </w:r>
          </w:p>
          <w:p w:rsidR="000154B7" w:rsidRPr="00610D0F" w:rsidRDefault="000154B7" w:rsidP="000154B7">
            <w:pPr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Pemerintah Nomor 37 Tahun 2007 tentang Pelaksanaan Undang-Undang Nomor 23 Tahun 2006 tentang Administrasi Kependudukan;</w:t>
            </w:r>
          </w:p>
          <w:p w:rsidR="000154B7" w:rsidRPr="00610D0F" w:rsidRDefault="000154B7" w:rsidP="000154B7">
            <w:pPr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Presiden Republik Indonesia Nomor 25 Tahun 2008 tentang Persyaratan dan dan Tata Cara Pendaftaran Penduduk dan Pencatatan Sipil;</w:t>
            </w:r>
          </w:p>
          <w:p w:rsidR="000154B7" w:rsidRPr="00610D0F" w:rsidRDefault="000154B7" w:rsidP="000154B7">
            <w:pPr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Daerah Kabupaten Lumajang Nomor 04 Tahun 2008 tentang Susunan Organisasi dan Tata Kerja Kecamatan;</w:t>
            </w:r>
          </w:p>
          <w:p w:rsidR="000154B7" w:rsidRPr="00610D0F" w:rsidRDefault="000154B7" w:rsidP="000154B7">
            <w:pPr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Daerah Kabupaten Lumajang Nomor 13 Tahun 2009 tentang Penyelenggaraan Administrasi Kependudukan di Kabupaten Lumajang;</w:t>
            </w:r>
          </w:p>
          <w:p w:rsidR="000154B7" w:rsidRPr="00610D0F" w:rsidRDefault="000154B7" w:rsidP="000154B7">
            <w:pPr>
              <w:numPr>
                <w:ilvl w:val="0"/>
                <w:numId w:val="2"/>
              </w:numPr>
              <w:tabs>
                <w:tab w:val="left" w:pos="79"/>
              </w:tabs>
              <w:spacing w:after="0" w:line="240" w:lineRule="auto"/>
              <w:ind w:left="284" w:right="260" w:hanging="284"/>
              <w:jc w:val="both"/>
              <w:rPr>
                <w:rFonts w:ascii="Bookman Old Style" w:hAnsi="Bookman Old Style"/>
                <w:sz w:val="18"/>
                <w:szCs w:val="18"/>
                <w:lang w:val="sv-SE"/>
              </w:rPr>
            </w:pPr>
            <w:r w:rsidRPr="00610D0F">
              <w:rPr>
                <w:rFonts w:ascii="Bookman Old Style" w:hAnsi="Bookman Old Style"/>
                <w:sz w:val="18"/>
                <w:szCs w:val="18"/>
                <w:lang w:val="sv-SE"/>
              </w:rPr>
              <w:t>Peraturan Bupati Lumajang Nomor 01 Tahun 2009 tentang Penjabaran Tugas dan Fungsi Organisasi Kecamatan di Kabupaten Lumajang.</w:t>
            </w:r>
          </w:p>
          <w:p w:rsidR="000154B7" w:rsidRPr="004A2247" w:rsidRDefault="000154B7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 w:right="10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154B7" w:rsidRPr="004A2247" w:rsidRDefault="000154B7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84" w:right="10"/>
              <w:contextualSpacing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0154B7" w:rsidRPr="004A2247" w:rsidRDefault="000154B7" w:rsidP="000154B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Pelaksana Front line Memeriksa dan meneliti surat permohonan yang telah dikirim oleh Pemohon melalui ruang PATEN; </w:t>
            </w:r>
          </w:p>
          <w:p w:rsidR="000154B7" w:rsidRPr="004A2247" w:rsidRDefault="000154B7" w:rsidP="000154B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Pelaksana Front Line meregister berkas permohonan yang sudah diperiksa dan disampaikan kepada Kasi Yanmum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; </w:t>
            </w:r>
          </w:p>
          <w:p w:rsidR="000154B7" w:rsidRPr="004A2247" w:rsidRDefault="000154B7" w:rsidP="000154B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Kasi Yanmum memerintahkan kepada Pelaksana SIAK untuk memverifikasi dan memvalidasi berkas pemohon ke aplikasi SIAK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154B7" w:rsidRPr="004A2247" w:rsidRDefault="000154B7" w:rsidP="000154B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Berkas yang telah diverifikasi dan divalidasi oleh Pelaksana SIAK disampaikan kepada Kasi Yanmum untuk diteruskan kepada Camat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154B7" w:rsidRPr="004A2247" w:rsidRDefault="000154B7" w:rsidP="000154B7">
            <w:pPr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Camat mengesahkan Surat Pengantar berkas ke Dispendukcapil Kab. Lumajang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154B7" w:rsidRPr="004A2247" w:rsidRDefault="000154B7" w:rsidP="000154B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1" w:hanging="341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Surat Pengantar Camat diterbitkan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0154B7" w:rsidRPr="004A2247" w:rsidRDefault="000154B7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154B7" w:rsidRPr="004A2247" w:rsidTr="005D21A6">
        <w:trPr>
          <w:trHeight w:val="397"/>
        </w:trPr>
        <w:tc>
          <w:tcPr>
            <w:tcW w:w="4698" w:type="dxa"/>
            <w:vAlign w:val="center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KETERKAITAN</w:t>
            </w:r>
          </w:p>
        </w:tc>
        <w:tc>
          <w:tcPr>
            <w:tcW w:w="5245" w:type="dxa"/>
            <w:gridSpan w:val="2"/>
            <w:vAlign w:val="center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bCs/>
                <w:sz w:val="20"/>
                <w:szCs w:val="20"/>
              </w:rPr>
              <w:t>PERALATAN DAN PERLENGKAPAN :</w:t>
            </w:r>
          </w:p>
        </w:tc>
      </w:tr>
      <w:tr w:rsidR="000154B7" w:rsidRPr="004A2247" w:rsidTr="005D21A6">
        <w:trPr>
          <w:trHeight w:val="860"/>
        </w:trPr>
        <w:tc>
          <w:tcPr>
            <w:tcW w:w="4698" w:type="dxa"/>
          </w:tcPr>
          <w:p w:rsidR="000154B7" w:rsidRPr="004A2247" w:rsidRDefault="000154B7" w:rsidP="005D21A6">
            <w:pPr>
              <w:pStyle w:val="ListParagraph"/>
              <w:spacing w:after="0" w:line="240" w:lineRule="auto"/>
              <w:ind w:left="284"/>
              <w:rPr>
                <w:rFonts w:ascii="Bookman Old Style" w:hAnsi="Bookman Old Style"/>
                <w:sz w:val="18"/>
                <w:szCs w:val="18"/>
              </w:rPr>
            </w:pPr>
          </w:p>
          <w:p w:rsidR="000154B7" w:rsidRPr="000D5E93" w:rsidRDefault="000154B7" w:rsidP="005D21A6">
            <w:pPr>
              <w:pStyle w:val="ListParagraph"/>
              <w:spacing w:after="0" w:line="240" w:lineRule="auto"/>
              <w:ind w:left="284" w:hanging="284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SOP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Rekomendasi Pengesahan Berkas Permohonan KK, KTP dan SKPWNI</w:t>
            </w:r>
          </w:p>
        </w:tc>
        <w:tc>
          <w:tcPr>
            <w:tcW w:w="5245" w:type="dxa"/>
            <w:gridSpan w:val="2"/>
          </w:tcPr>
          <w:p w:rsidR="000154B7" w:rsidRPr="00EA7904" w:rsidRDefault="000154B7" w:rsidP="000154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154B7" w:rsidRPr="00EA7904" w:rsidRDefault="000154B7" w:rsidP="000154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Meja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154B7" w:rsidRPr="00EA7904" w:rsidRDefault="000154B7" w:rsidP="000154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Kursi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154B7" w:rsidRPr="00EA7904" w:rsidRDefault="000154B7" w:rsidP="000154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A7904">
              <w:rPr>
                <w:rFonts w:ascii="Bookman Old Style" w:hAnsi="Bookman Old Style"/>
                <w:sz w:val="18"/>
                <w:szCs w:val="18"/>
              </w:rPr>
              <w:t>Toilet;</w:t>
            </w:r>
          </w:p>
          <w:p w:rsidR="000154B7" w:rsidRPr="00EA7904" w:rsidRDefault="000154B7" w:rsidP="000154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Ruang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tunggu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Rekomendasi</w:t>
            </w:r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0154B7" w:rsidRPr="004A2247" w:rsidRDefault="000154B7" w:rsidP="000154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Tempat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Parkir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Rekomendasi</w:t>
            </w:r>
            <w:proofErr w:type="gramEnd"/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 </w:t>
            </w:r>
          </w:p>
          <w:p w:rsidR="000154B7" w:rsidRPr="004A2247" w:rsidRDefault="000154B7" w:rsidP="005D21A6">
            <w:pPr>
              <w:spacing w:after="0" w:line="240" w:lineRule="auto"/>
              <w:ind w:left="341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0154B7" w:rsidRPr="004A2247" w:rsidTr="005D21A6">
        <w:trPr>
          <w:trHeight w:val="352"/>
        </w:trPr>
        <w:tc>
          <w:tcPr>
            <w:tcW w:w="4698" w:type="dxa"/>
            <w:vAlign w:val="center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PERINGATAN</w:t>
            </w:r>
          </w:p>
        </w:tc>
        <w:tc>
          <w:tcPr>
            <w:tcW w:w="5245" w:type="dxa"/>
            <w:gridSpan w:val="2"/>
            <w:vAlign w:val="center"/>
          </w:tcPr>
          <w:p w:rsidR="000154B7" w:rsidRPr="004A2247" w:rsidRDefault="000154B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PENCATATAN DAN PENDATAAN</w:t>
            </w:r>
          </w:p>
        </w:tc>
      </w:tr>
      <w:tr w:rsidR="000154B7" w:rsidRPr="004A2247" w:rsidTr="005D21A6">
        <w:trPr>
          <w:trHeight w:val="882"/>
        </w:trPr>
        <w:tc>
          <w:tcPr>
            <w:tcW w:w="4698" w:type="dxa"/>
          </w:tcPr>
          <w:p w:rsidR="000154B7" w:rsidRPr="004A2247" w:rsidRDefault="000154B7" w:rsidP="005D21A6">
            <w:pPr>
              <w:spacing w:before="120"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tidak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ketentuan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perundang-undang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berlaku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maka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noProof/>
                <w:sz w:val="18"/>
                <w:szCs w:val="18"/>
              </w:rPr>
              <w:t>standar ganda dan tidak bisa dijadikan acuan yang jelas.</w:t>
            </w:r>
          </w:p>
        </w:tc>
        <w:tc>
          <w:tcPr>
            <w:tcW w:w="5245" w:type="dxa"/>
            <w:gridSpan w:val="2"/>
          </w:tcPr>
          <w:p w:rsidR="000154B7" w:rsidRPr="004A2247" w:rsidRDefault="000154B7" w:rsidP="000154B7">
            <w:pPr>
              <w:pStyle w:val="ListParagraph"/>
              <w:numPr>
                <w:ilvl w:val="1"/>
                <w:numId w:val="1"/>
              </w:numPr>
              <w:spacing w:before="120" w:after="0" w:line="240" w:lineRule="auto"/>
              <w:ind w:left="317" w:hanging="317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Berkas Usulan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disimpan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arsip;</w:t>
            </w:r>
          </w:p>
          <w:p w:rsidR="000154B7" w:rsidRPr="004A2247" w:rsidRDefault="000154B7" w:rsidP="000154B7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ind w:left="317" w:hanging="31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Pencapaian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Sasaran kegiatan dicatat untuk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selanjutnya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diteruskan kepada pihak yang berkompeten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0154B7" w:rsidRPr="004A2247" w:rsidRDefault="000154B7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0154B7" w:rsidRPr="004A2247" w:rsidRDefault="000154B7" w:rsidP="005D21A6">
            <w:pPr>
              <w:pStyle w:val="ListParagraph"/>
              <w:spacing w:after="0" w:line="240" w:lineRule="auto"/>
              <w:ind w:left="34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478B0" w:rsidRDefault="000154B7">
      <w:bookmarkStart w:id="0" w:name="_GoBack"/>
      <w:bookmarkEnd w:id="0"/>
    </w:p>
    <w:sectPr w:rsidR="0074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6C09"/>
    <w:multiLevelType w:val="hybridMultilevel"/>
    <w:tmpl w:val="248A28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81416"/>
    <w:multiLevelType w:val="hybridMultilevel"/>
    <w:tmpl w:val="3506942C"/>
    <w:lvl w:ilvl="0" w:tplc="075EF48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27C6D"/>
    <w:multiLevelType w:val="hybridMultilevel"/>
    <w:tmpl w:val="7BC0D8F4"/>
    <w:lvl w:ilvl="0" w:tplc="FDA2C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600E"/>
    <w:multiLevelType w:val="hybridMultilevel"/>
    <w:tmpl w:val="85B62342"/>
    <w:lvl w:ilvl="0" w:tplc="0421000F">
      <w:start w:val="1"/>
      <w:numFmt w:val="decimal"/>
      <w:lvlText w:val="%1."/>
      <w:lvlJc w:val="left"/>
      <w:pPr>
        <w:ind w:left="644" w:hanging="360"/>
      </w:p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7"/>
    <w:rsid w:val="000154B7"/>
    <w:rsid w:val="00A53410"/>
    <w:rsid w:val="00E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B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B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B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2018-10-10T02:58:00Z</dcterms:created>
  <dcterms:modified xsi:type="dcterms:W3CDTF">2018-10-10T02:58:00Z</dcterms:modified>
</cp:coreProperties>
</file>