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936" w:rsidRDefault="000A585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-801370</wp:posOffset>
            </wp:positionH>
            <wp:positionV relativeFrom="paragraph">
              <wp:posOffset>515620</wp:posOffset>
            </wp:positionV>
            <wp:extent cx="7576820" cy="1197610"/>
            <wp:effectExtent l="1905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6820" cy="119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-801370</wp:posOffset>
            </wp:positionH>
            <wp:positionV relativeFrom="paragraph">
              <wp:posOffset>1713230</wp:posOffset>
            </wp:positionV>
            <wp:extent cx="7576820" cy="11982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6820" cy="119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-801370</wp:posOffset>
            </wp:positionH>
            <wp:positionV relativeFrom="paragraph">
              <wp:posOffset>2911475</wp:posOffset>
            </wp:positionV>
            <wp:extent cx="7576820" cy="1197610"/>
            <wp:effectExtent l="1905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6820" cy="119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-801370</wp:posOffset>
            </wp:positionH>
            <wp:positionV relativeFrom="paragraph">
              <wp:posOffset>4109085</wp:posOffset>
            </wp:positionV>
            <wp:extent cx="7576820" cy="1198245"/>
            <wp:effectExtent l="1905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6820" cy="119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-801370</wp:posOffset>
            </wp:positionH>
            <wp:positionV relativeFrom="paragraph">
              <wp:posOffset>5307330</wp:posOffset>
            </wp:positionV>
            <wp:extent cx="7576820" cy="1197610"/>
            <wp:effectExtent l="19050" t="0" r="508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6820" cy="119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6936" w:rsidRDefault="000A585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06936" w:rsidRDefault="000A585F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06936" w:rsidRDefault="000A585F">
      <w:pPr>
        <w:widowControl w:val="0"/>
        <w:autoSpaceDE w:val="0"/>
        <w:autoSpaceDN w:val="0"/>
        <w:adjustRightInd w:val="0"/>
        <w:spacing w:after="0" w:line="1155" w:lineRule="exact"/>
        <w:ind w:left="2342" w:right="-142"/>
        <w:rPr>
          <w:rFonts w:ascii="Tahoma" w:hAnsi="Tahoma" w:cs="Times New Roman"/>
          <w:b/>
          <w:color w:val="000000" w:themeColor="text1"/>
          <w:sz w:val="96"/>
          <w:szCs w:val="24"/>
        </w:rPr>
      </w:pPr>
      <w:r>
        <w:rPr>
          <w:rFonts w:ascii="Tahoma" w:hAnsi="Tahoma" w:cs="Times New Roman"/>
          <w:b/>
          <w:color w:val="000000" w:themeColor="text1"/>
          <w:sz w:val="96"/>
          <w:szCs w:val="24"/>
        </w:rPr>
        <w:t>STANDAR</w:t>
      </w:r>
    </w:p>
    <w:p w:rsidR="00C06936" w:rsidRDefault="000A585F">
      <w:pPr>
        <w:widowControl w:val="0"/>
        <w:autoSpaceDE w:val="0"/>
        <w:autoSpaceDN w:val="0"/>
        <w:adjustRightInd w:val="0"/>
        <w:spacing w:after="0" w:line="1155" w:lineRule="exact"/>
        <w:ind w:left="1142" w:right="-142"/>
        <w:rPr>
          <w:rFonts w:ascii="Tahoma" w:hAnsi="Tahoma" w:cs="Times New Roman"/>
          <w:b/>
          <w:color w:val="000000" w:themeColor="text1"/>
          <w:sz w:val="96"/>
          <w:szCs w:val="24"/>
        </w:rPr>
      </w:pPr>
      <w:r>
        <w:rPr>
          <w:rFonts w:ascii="Tahoma" w:hAnsi="Tahoma" w:cs="Times New Roman"/>
          <w:b/>
          <w:color w:val="000000" w:themeColor="text1"/>
          <w:sz w:val="96"/>
          <w:szCs w:val="24"/>
        </w:rPr>
        <w:t>OPERASIONAL</w:t>
      </w:r>
    </w:p>
    <w:p w:rsidR="00C06936" w:rsidRDefault="000A585F">
      <w:pPr>
        <w:widowControl w:val="0"/>
        <w:tabs>
          <w:tab w:val="left" w:pos="8982"/>
        </w:tabs>
        <w:autoSpaceDE w:val="0"/>
        <w:autoSpaceDN w:val="0"/>
        <w:adjustRightInd w:val="0"/>
        <w:spacing w:after="0" w:line="1155" w:lineRule="exact"/>
        <w:ind w:left="418" w:right="-142"/>
        <w:rPr>
          <w:rFonts w:ascii="Tahoma" w:hAnsi="Tahoma" w:cs="Times New Roman"/>
          <w:color w:val="000000" w:themeColor="text1"/>
          <w:sz w:val="96"/>
          <w:szCs w:val="24"/>
        </w:rPr>
      </w:pPr>
      <w:r>
        <w:rPr>
          <w:rFonts w:ascii="Tahoma" w:hAnsi="Tahoma" w:cs="Times New Roman"/>
          <w:b/>
          <w:color w:val="000000" w:themeColor="text1"/>
          <w:sz w:val="96"/>
          <w:szCs w:val="24"/>
        </w:rPr>
        <w:t>PROSEDUR (SOP)</w:t>
      </w:r>
    </w:p>
    <w:p w:rsidR="00C06936" w:rsidRDefault="000A585F">
      <w:pPr>
        <w:widowControl w:val="0"/>
        <w:autoSpaceDE w:val="0"/>
        <w:autoSpaceDN w:val="0"/>
        <w:adjustRightInd w:val="0"/>
        <w:spacing w:after="0" w:line="1155" w:lineRule="exact"/>
        <w:ind w:left="1747" w:right="-142"/>
        <w:rPr>
          <w:rFonts w:ascii="Tahoma" w:hAnsi="Tahoma" w:cs="Times New Roman"/>
          <w:b/>
          <w:color w:val="000000"/>
          <w:sz w:val="96"/>
          <w:szCs w:val="24"/>
        </w:rPr>
      </w:pPr>
      <w:r>
        <w:rPr>
          <w:rFonts w:ascii="Tahoma" w:hAnsi="Tahoma" w:cs="Times New Roman"/>
          <w:b/>
          <w:color w:val="000000"/>
          <w:sz w:val="96"/>
          <w:szCs w:val="24"/>
        </w:rPr>
        <w:t>PELAYANAN</w:t>
      </w:r>
    </w:p>
    <w:p w:rsidR="00C06936" w:rsidRDefault="000A585F">
      <w:pPr>
        <w:widowControl w:val="0"/>
        <w:autoSpaceDE w:val="0"/>
        <w:autoSpaceDN w:val="0"/>
        <w:adjustRightInd w:val="0"/>
        <w:spacing w:after="0" w:line="1155" w:lineRule="exact"/>
        <w:ind w:left="1786" w:right="-142"/>
        <w:rPr>
          <w:rFonts w:ascii="Tahoma" w:hAnsi="Tahoma" w:cs="Times New Roman"/>
          <w:b/>
          <w:color w:val="000000"/>
          <w:sz w:val="96"/>
          <w:szCs w:val="24"/>
        </w:rPr>
      </w:pPr>
      <w:r>
        <w:rPr>
          <w:rFonts w:ascii="Tahoma" w:hAnsi="Tahoma" w:cs="Times New Roman"/>
          <w:b/>
          <w:color w:val="000000"/>
          <w:sz w:val="96"/>
          <w:szCs w:val="24"/>
        </w:rPr>
        <w:t>INFORMASI</w:t>
      </w:r>
    </w:p>
    <w:p w:rsidR="00C06936" w:rsidRDefault="000A585F">
      <w:pPr>
        <w:widowControl w:val="0"/>
        <w:autoSpaceDE w:val="0"/>
        <w:autoSpaceDN w:val="0"/>
        <w:adjustRightInd w:val="0"/>
        <w:spacing w:after="0" w:line="1155" w:lineRule="exact"/>
        <w:ind w:left="2842" w:right="-142"/>
        <w:rPr>
          <w:rFonts w:ascii="Tahoma" w:hAnsi="Tahoma" w:cs="Times New Roman"/>
          <w:b/>
          <w:color w:val="000000"/>
          <w:sz w:val="96"/>
          <w:szCs w:val="24"/>
        </w:rPr>
      </w:pPr>
      <w:r>
        <w:rPr>
          <w:rFonts w:ascii="Tahoma" w:hAnsi="Tahoma" w:cs="Times New Roman"/>
          <w:b/>
          <w:color w:val="000000"/>
          <w:sz w:val="96"/>
          <w:szCs w:val="24"/>
        </w:rPr>
        <w:t>PUBLIK</w:t>
      </w:r>
    </w:p>
    <w:p w:rsidR="00C06936" w:rsidRDefault="00C069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C06936" w:rsidRDefault="000A585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noProof/>
          <w:color w:val="000000"/>
          <w:sz w:val="20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1554480</wp:posOffset>
            </wp:positionH>
            <wp:positionV relativeFrom="paragraph">
              <wp:posOffset>41910</wp:posOffset>
            </wp:positionV>
            <wp:extent cx="2750185" cy="3769995"/>
            <wp:effectExtent l="19050" t="0" r="0" b="0"/>
            <wp:wrapNone/>
            <wp:docPr id="7" name="Picture 1" descr="C:\Users\Microsoft\Downloads\LOGO KABUPATEN LUMAJA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 descr="C:\Users\Microsoft\Downloads\LOGO KABUPATEN LUMAJANG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0029" cy="3769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6936" w:rsidRDefault="00C06936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C06936" w:rsidRDefault="00C06936">
      <w:pPr>
        <w:widowControl w:val="0"/>
        <w:autoSpaceDE w:val="0"/>
        <w:autoSpaceDN w:val="0"/>
        <w:adjustRightInd w:val="0"/>
        <w:spacing w:after="0" w:line="407" w:lineRule="exact"/>
        <w:ind w:left="182" w:right="750"/>
        <w:jc w:val="center"/>
        <w:rPr>
          <w:rFonts w:ascii="Tahoma" w:hAnsi="Tahoma" w:cs="Times New Roman"/>
          <w:b/>
          <w:color w:val="000000"/>
          <w:sz w:val="34"/>
          <w:szCs w:val="24"/>
        </w:rPr>
      </w:pPr>
    </w:p>
    <w:p w:rsidR="00C06936" w:rsidRDefault="00C06936">
      <w:pPr>
        <w:widowControl w:val="0"/>
        <w:autoSpaceDE w:val="0"/>
        <w:autoSpaceDN w:val="0"/>
        <w:adjustRightInd w:val="0"/>
        <w:spacing w:after="0" w:line="407" w:lineRule="exact"/>
        <w:ind w:left="182" w:right="750"/>
        <w:jc w:val="center"/>
        <w:rPr>
          <w:rFonts w:ascii="Tahoma" w:hAnsi="Tahoma" w:cs="Times New Roman"/>
          <w:b/>
          <w:color w:val="000000"/>
          <w:sz w:val="34"/>
          <w:szCs w:val="24"/>
        </w:rPr>
      </w:pPr>
    </w:p>
    <w:p w:rsidR="00C06936" w:rsidRDefault="00C06936">
      <w:pPr>
        <w:widowControl w:val="0"/>
        <w:autoSpaceDE w:val="0"/>
        <w:autoSpaceDN w:val="0"/>
        <w:adjustRightInd w:val="0"/>
        <w:spacing w:after="0" w:line="407" w:lineRule="exact"/>
        <w:ind w:left="182" w:right="750"/>
        <w:jc w:val="center"/>
        <w:rPr>
          <w:rFonts w:ascii="Tahoma" w:hAnsi="Tahoma" w:cs="Times New Roman"/>
          <w:b/>
          <w:color w:val="000000"/>
          <w:sz w:val="34"/>
          <w:szCs w:val="24"/>
        </w:rPr>
      </w:pPr>
    </w:p>
    <w:p w:rsidR="00C06936" w:rsidRDefault="00C06936">
      <w:pPr>
        <w:widowControl w:val="0"/>
        <w:autoSpaceDE w:val="0"/>
        <w:autoSpaceDN w:val="0"/>
        <w:adjustRightInd w:val="0"/>
        <w:spacing w:after="0" w:line="407" w:lineRule="exact"/>
        <w:ind w:left="182" w:right="750"/>
        <w:jc w:val="center"/>
        <w:rPr>
          <w:rFonts w:ascii="Tahoma" w:hAnsi="Tahoma" w:cs="Times New Roman"/>
          <w:b/>
          <w:color w:val="000000"/>
          <w:sz w:val="34"/>
          <w:szCs w:val="24"/>
        </w:rPr>
      </w:pPr>
    </w:p>
    <w:p w:rsidR="00C06936" w:rsidRDefault="00C06936">
      <w:pPr>
        <w:widowControl w:val="0"/>
        <w:autoSpaceDE w:val="0"/>
        <w:autoSpaceDN w:val="0"/>
        <w:adjustRightInd w:val="0"/>
        <w:spacing w:after="0" w:line="407" w:lineRule="exact"/>
        <w:ind w:left="182" w:right="750"/>
        <w:jc w:val="center"/>
        <w:rPr>
          <w:rFonts w:ascii="Tahoma" w:hAnsi="Tahoma" w:cs="Times New Roman"/>
          <w:b/>
          <w:color w:val="000000"/>
          <w:sz w:val="34"/>
          <w:szCs w:val="24"/>
        </w:rPr>
      </w:pPr>
    </w:p>
    <w:p w:rsidR="00C06936" w:rsidRDefault="00C06936">
      <w:pPr>
        <w:widowControl w:val="0"/>
        <w:autoSpaceDE w:val="0"/>
        <w:autoSpaceDN w:val="0"/>
        <w:adjustRightInd w:val="0"/>
        <w:spacing w:after="0" w:line="407" w:lineRule="exact"/>
        <w:ind w:left="182" w:right="750"/>
        <w:jc w:val="center"/>
        <w:rPr>
          <w:rFonts w:ascii="Tahoma" w:hAnsi="Tahoma" w:cs="Times New Roman"/>
          <w:b/>
          <w:color w:val="000000"/>
          <w:sz w:val="34"/>
          <w:szCs w:val="24"/>
        </w:rPr>
      </w:pPr>
    </w:p>
    <w:p w:rsidR="00C06936" w:rsidRDefault="00C06936">
      <w:pPr>
        <w:widowControl w:val="0"/>
        <w:autoSpaceDE w:val="0"/>
        <w:autoSpaceDN w:val="0"/>
        <w:adjustRightInd w:val="0"/>
        <w:spacing w:after="0" w:line="407" w:lineRule="exact"/>
        <w:ind w:left="182" w:right="750"/>
        <w:jc w:val="center"/>
        <w:rPr>
          <w:rFonts w:ascii="Tahoma" w:hAnsi="Tahoma" w:cs="Times New Roman"/>
          <w:b/>
          <w:color w:val="000000"/>
          <w:sz w:val="34"/>
          <w:szCs w:val="24"/>
        </w:rPr>
      </w:pPr>
    </w:p>
    <w:p w:rsidR="00C06936" w:rsidRDefault="00C06936">
      <w:pPr>
        <w:widowControl w:val="0"/>
        <w:autoSpaceDE w:val="0"/>
        <w:autoSpaceDN w:val="0"/>
        <w:adjustRightInd w:val="0"/>
        <w:spacing w:after="0" w:line="407" w:lineRule="exact"/>
        <w:ind w:left="182" w:right="750"/>
        <w:jc w:val="center"/>
        <w:rPr>
          <w:rFonts w:ascii="Tahoma" w:hAnsi="Tahoma" w:cs="Times New Roman"/>
          <w:b/>
          <w:color w:val="000000"/>
          <w:sz w:val="34"/>
          <w:szCs w:val="24"/>
        </w:rPr>
      </w:pPr>
    </w:p>
    <w:p w:rsidR="00C06936" w:rsidRDefault="00C06936">
      <w:pPr>
        <w:widowControl w:val="0"/>
        <w:autoSpaceDE w:val="0"/>
        <w:autoSpaceDN w:val="0"/>
        <w:adjustRightInd w:val="0"/>
        <w:spacing w:after="0" w:line="407" w:lineRule="exact"/>
        <w:ind w:left="182" w:right="750"/>
        <w:jc w:val="center"/>
        <w:rPr>
          <w:rFonts w:ascii="Tahoma" w:hAnsi="Tahoma" w:cs="Times New Roman"/>
          <w:b/>
          <w:color w:val="000000"/>
          <w:sz w:val="34"/>
          <w:szCs w:val="24"/>
        </w:rPr>
      </w:pPr>
    </w:p>
    <w:p w:rsidR="00C06936" w:rsidRDefault="00C06936">
      <w:pPr>
        <w:widowControl w:val="0"/>
        <w:autoSpaceDE w:val="0"/>
        <w:autoSpaceDN w:val="0"/>
        <w:adjustRightInd w:val="0"/>
        <w:spacing w:after="0" w:line="407" w:lineRule="exact"/>
        <w:ind w:left="182" w:right="750"/>
        <w:jc w:val="center"/>
        <w:rPr>
          <w:rFonts w:ascii="Tahoma" w:hAnsi="Tahoma" w:cs="Times New Roman"/>
          <w:b/>
          <w:color w:val="000000"/>
          <w:sz w:val="34"/>
          <w:szCs w:val="24"/>
        </w:rPr>
      </w:pPr>
    </w:p>
    <w:p w:rsidR="00C06936" w:rsidRDefault="00C06936">
      <w:pPr>
        <w:widowControl w:val="0"/>
        <w:autoSpaceDE w:val="0"/>
        <w:autoSpaceDN w:val="0"/>
        <w:adjustRightInd w:val="0"/>
        <w:spacing w:after="0" w:line="407" w:lineRule="exact"/>
        <w:ind w:left="182" w:right="750"/>
        <w:jc w:val="center"/>
        <w:rPr>
          <w:rFonts w:ascii="Tahoma" w:hAnsi="Tahoma" w:cs="Times New Roman"/>
          <w:b/>
          <w:color w:val="000000"/>
          <w:sz w:val="34"/>
          <w:szCs w:val="24"/>
        </w:rPr>
      </w:pPr>
    </w:p>
    <w:p w:rsidR="00C06936" w:rsidRDefault="00C06936">
      <w:pPr>
        <w:widowControl w:val="0"/>
        <w:autoSpaceDE w:val="0"/>
        <w:autoSpaceDN w:val="0"/>
        <w:adjustRightInd w:val="0"/>
        <w:spacing w:after="0" w:line="407" w:lineRule="exact"/>
        <w:ind w:left="182" w:right="750"/>
        <w:jc w:val="center"/>
        <w:rPr>
          <w:rFonts w:ascii="Tahoma" w:hAnsi="Tahoma" w:cs="Times New Roman"/>
          <w:b/>
          <w:color w:val="000000"/>
          <w:sz w:val="34"/>
          <w:szCs w:val="24"/>
        </w:rPr>
      </w:pPr>
    </w:p>
    <w:p w:rsidR="00C06936" w:rsidRDefault="00C06936">
      <w:pPr>
        <w:widowControl w:val="0"/>
        <w:autoSpaceDE w:val="0"/>
        <w:autoSpaceDN w:val="0"/>
        <w:adjustRightInd w:val="0"/>
        <w:spacing w:after="0" w:line="407" w:lineRule="exact"/>
        <w:ind w:left="182" w:right="750"/>
        <w:jc w:val="center"/>
        <w:rPr>
          <w:rFonts w:ascii="Tahoma" w:hAnsi="Tahoma" w:cs="Times New Roman"/>
          <w:b/>
          <w:color w:val="000000"/>
          <w:sz w:val="34"/>
          <w:szCs w:val="24"/>
        </w:rPr>
      </w:pPr>
    </w:p>
    <w:p w:rsidR="00C06936" w:rsidRDefault="00C06936">
      <w:pPr>
        <w:widowControl w:val="0"/>
        <w:autoSpaceDE w:val="0"/>
        <w:autoSpaceDN w:val="0"/>
        <w:adjustRightInd w:val="0"/>
        <w:spacing w:after="0" w:line="407" w:lineRule="exact"/>
        <w:ind w:left="182" w:right="750"/>
        <w:jc w:val="center"/>
        <w:rPr>
          <w:rFonts w:ascii="Tahoma" w:hAnsi="Tahoma" w:cs="Times New Roman"/>
          <w:b/>
          <w:color w:val="000000"/>
          <w:sz w:val="34"/>
          <w:szCs w:val="24"/>
        </w:rPr>
      </w:pPr>
    </w:p>
    <w:p w:rsidR="00C06936" w:rsidRDefault="00C06936">
      <w:pPr>
        <w:widowControl w:val="0"/>
        <w:autoSpaceDE w:val="0"/>
        <w:autoSpaceDN w:val="0"/>
        <w:adjustRightInd w:val="0"/>
        <w:spacing w:after="0" w:line="407" w:lineRule="exact"/>
        <w:ind w:left="182" w:right="750"/>
        <w:jc w:val="center"/>
        <w:rPr>
          <w:rFonts w:ascii="Tahoma" w:hAnsi="Tahoma" w:cs="Times New Roman"/>
          <w:b/>
          <w:color w:val="000000"/>
          <w:sz w:val="34"/>
          <w:szCs w:val="24"/>
        </w:rPr>
      </w:pPr>
    </w:p>
    <w:p w:rsidR="00C06936" w:rsidRDefault="00C06936">
      <w:pPr>
        <w:widowControl w:val="0"/>
        <w:autoSpaceDE w:val="0"/>
        <w:autoSpaceDN w:val="0"/>
        <w:adjustRightInd w:val="0"/>
        <w:spacing w:after="0" w:line="407" w:lineRule="exact"/>
        <w:ind w:left="182" w:right="750"/>
        <w:jc w:val="center"/>
        <w:rPr>
          <w:rFonts w:ascii="Tahoma" w:hAnsi="Tahoma" w:cs="Times New Roman"/>
          <w:b/>
          <w:color w:val="000000"/>
          <w:sz w:val="34"/>
          <w:szCs w:val="24"/>
        </w:rPr>
      </w:pPr>
    </w:p>
    <w:p w:rsidR="00C06936" w:rsidRDefault="000A585F">
      <w:pPr>
        <w:widowControl w:val="0"/>
        <w:autoSpaceDE w:val="0"/>
        <w:autoSpaceDN w:val="0"/>
        <w:adjustRightInd w:val="0"/>
        <w:spacing w:after="0" w:line="407" w:lineRule="exact"/>
        <w:ind w:left="182" w:right="750"/>
        <w:jc w:val="center"/>
        <w:rPr>
          <w:rFonts w:ascii="Tahoma" w:hAnsi="Tahoma" w:cs="Times New Roman"/>
          <w:b/>
          <w:color w:val="000000"/>
          <w:sz w:val="34"/>
          <w:szCs w:val="24"/>
        </w:rPr>
      </w:pPr>
      <w:r>
        <w:rPr>
          <w:rFonts w:ascii="Tahoma" w:hAnsi="Tahoma" w:cs="Times New Roman"/>
          <w:b/>
          <w:color w:val="000000"/>
          <w:sz w:val="34"/>
          <w:szCs w:val="24"/>
        </w:rPr>
        <w:t xml:space="preserve">PEJABAT PENGELOLA </w:t>
      </w:r>
      <w:proofErr w:type="gramStart"/>
      <w:r>
        <w:rPr>
          <w:rFonts w:ascii="Tahoma" w:hAnsi="Tahoma" w:cs="Times New Roman"/>
          <w:b/>
          <w:color w:val="000000"/>
          <w:sz w:val="34"/>
          <w:szCs w:val="24"/>
        </w:rPr>
        <w:t>INFORMASI  DAN</w:t>
      </w:r>
      <w:proofErr w:type="gramEnd"/>
      <w:r>
        <w:rPr>
          <w:rFonts w:ascii="Tahoma" w:hAnsi="Tahoma" w:cs="Times New Roman"/>
          <w:b/>
          <w:color w:val="000000"/>
          <w:sz w:val="34"/>
          <w:szCs w:val="24"/>
        </w:rPr>
        <w:t xml:space="preserve"> DOKUMENTASI (PPID) PEMBANTU</w:t>
      </w:r>
    </w:p>
    <w:p w:rsidR="00C06936" w:rsidRDefault="000A585F">
      <w:pPr>
        <w:widowControl w:val="0"/>
        <w:autoSpaceDE w:val="0"/>
        <w:autoSpaceDN w:val="0"/>
        <w:adjustRightInd w:val="0"/>
        <w:spacing w:after="0" w:line="407" w:lineRule="exact"/>
        <w:ind w:left="182" w:right="750"/>
        <w:jc w:val="center"/>
        <w:rPr>
          <w:rFonts w:ascii="Tahoma" w:hAnsi="Tahoma" w:cs="Times New Roman"/>
          <w:b/>
          <w:color w:val="000000"/>
          <w:sz w:val="34"/>
          <w:szCs w:val="24"/>
        </w:rPr>
      </w:pPr>
      <w:r>
        <w:rPr>
          <w:rFonts w:ascii="Tahoma" w:hAnsi="Tahoma" w:cs="Times New Roman"/>
          <w:b/>
          <w:color w:val="000000"/>
          <w:sz w:val="34"/>
          <w:szCs w:val="24"/>
        </w:rPr>
        <w:t xml:space="preserve">KELURAHAN </w:t>
      </w:r>
      <w:r w:rsidR="00621241">
        <w:rPr>
          <w:rFonts w:ascii="Tahoma" w:hAnsi="Tahoma" w:cs="Times New Roman"/>
          <w:b/>
          <w:color w:val="000000"/>
          <w:sz w:val="34"/>
          <w:szCs w:val="24"/>
        </w:rPr>
        <w:t>DITOTRUNAN</w:t>
      </w:r>
    </w:p>
    <w:p w:rsidR="00C06936" w:rsidRDefault="000A585F">
      <w:pPr>
        <w:widowControl w:val="0"/>
        <w:autoSpaceDE w:val="0"/>
        <w:autoSpaceDN w:val="0"/>
        <w:adjustRightInd w:val="0"/>
        <w:spacing w:after="0" w:line="407" w:lineRule="exact"/>
        <w:ind w:left="182" w:right="750"/>
        <w:jc w:val="center"/>
        <w:rPr>
          <w:rFonts w:ascii="Tahoma" w:hAnsi="Tahoma" w:cs="Times New Roman"/>
          <w:b/>
          <w:color w:val="000000"/>
          <w:sz w:val="34"/>
          <w:szCs w:val="24"/>
        </w:rPr>
      </w:pPr>
      <w:r>
        <w:rPr>
          <w:rFonts w:ascii="Tahoma" w:hAnsi="Tahoma" w:cs="Times New Roman"/>
          <w:b/>
          <w:color w:val="000000"/>
          <w:sz w:val="34"/>
          <w:szCs w:val="24"/>
        </w:rPr>
        <w:t xml:space="preserve"> KABUPATEN LUMAJANG</w:t>
      </w:r>
    </w:p>
    <w:p w:rsidR="00C06936" w:rsidRDefault="00C0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936" w:rsidRDefault="00C0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936" w:rsidRDefault="00C0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936" w:rsidRDefault="00C0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06936" w:rsidSect="004A19DB">
          <w:pgSz w:w="12240" w:h="20160"/>
          <w:pgMar w:top="851" w:right="720" w:bottom="660" w:left="1440" w:header="0" w:footer="0" w:gutter="0"/>
          <w:cols w:space="720"/>
        </w:sectPr>
      </w:pPr>
    </w:p>
    <w:p w:rsidR="00C06936" w:rsidRDefault="000A58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5" w:lineRule="exact"/>
        <w:ind w:left="0" w:right="-38" w:firstLine="0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Arial" w:hAnsi="Arial" w:cs="Times New Roman"/>
          <w:b/>
          <w:color w:val="000000"/>
          <w:sz w:val="24"/>
          <w:szCs w:val="24"/>
        </w:rPr>
        <w:t xml:space="preserve"> </w:t>
      </w:r>
      <w:r>
        <w:rPr>
          <w:rFonts w:ascii="Tahoma" w:hAnsi="Tahoma" w:cs="Times New Roman"/>
          <w:b/>
          <w:color w:val="000000"/>
          <w:sz w:val="24"/>
          <w:szCs w:val="24"/>
        </w:rPr>
        <w:t>LATAR BELAKANG</w:t>
      </w:r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</w:p>
    <w:p w:rsidR="00C06936" w:rsidRDefault="000A585F">
      <w:pPr>
        <w:widowControl w:val="0"/>
        <w:autoSpaceDE w:val="0"/>
        <w:autoSpaceDN w:val="0"/>
        <w:adjustRightInd w:val="0"/>
        <w:spacing w:after="0" w:line="290" w:lineRule="exact"/>
        <w:ind w:left="720" w:right="15"/>
        <w:jc w:val="both"/>
        <w:rPr>
          <w:rFonts w:ascii="Tahoma" w:hAnsi="Tahoma" w:cs="Times New Roman"/>
          <w:color w:val="000000"/>
          <w:sz w:val="24"/>
          <w:szCs w:val="24"/>
        </w:rPr>
      </w:pPr>
      <w:proofErr w:type="spellStart"/>
      <w:r>
        <w:rPr>
          <w:rFonts w:ascii="Tahoma" w:hAnsi="Tahoma" w:cs="Times New Roman"/>
          <w:color w:val="000000"/>
          <w:sz w:val="24"/>
          <w:szCs w:val="24"/>
        </w:rPr>
        <w:t>Hak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memperoleh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merupakan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hak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asasi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manusia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keterbukaan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publik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merupakan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imes New Roman"/>
          <w:color w:val="000000"/>
          <w:sz w:val="24"/>
          <w:szCs w:val="24"/>
        </w:rPr>
        <w:t>salah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satu</w:t>
      </w:r>
      <w:proofErr w:type="spellEnd"/>
      <w:proofErr w:type="gram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ciri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penting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negara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demokratis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menjunjung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tinggi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kedaulatan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rakyat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. </w:t>
      </w:r>
    </w:p>
    <w:p w:rsidR="00C06936" w:rsidRDefault="000A585F">
      <w:pPr>
        <w:widowControl w:val="0"/>
        <w:autoSpaceDE w:val="0"/>
        <w:autoSpaceDN w:val="0"/>
        <w:adjustRightInd w:val="0"/>
        <w:spacing w:after="0" w:line="289" w:lineRule="exact"/>
        <w:ind w:left="720" w:right="15"/>
        <w:jc w:val="both"/>
        <w:rPr>
          <w:rFonts w:ascii="Tahoma" w:hAnsi="Tahoma" w:cs="Times New Roman"/>
          <w:color w:val="000000"/>
          <w:sz w:val="24"/>
          <w:szCs w:val="24"/>
        </w:rPr>
      </w:pPr>
      <w:proofErr w:type="spellStart"/>
      <w:r>
        <w:rPr>
          <w:rFonts w:ascii="Tahoma" w:hAnsi="Tahoma" w:cs="Times New Roman"/>
          <w:color w:val="000000"/>
          <w:sz w:val="24"/>
          <w:szCs w:val="24"/>
        </w:rPr>
        <w:t>Dalam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rangka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mewujudkan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keterbukaan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tersebut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,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Pemerintah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telah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menerbitkan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Undang-undang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Nomor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14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Tahun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2008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tentang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Keterbukaan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Publik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.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Dengan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adanya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Undang-undang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,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diharapkan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partisipasi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publik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terhadap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penyelenggaraan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negara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akan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semakin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optimal,  yang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pada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akhirnya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dapat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mendorong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terwujudnya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penyelenggaraan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Negara  yang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transparan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efektif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efisien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akuntabel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dapat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dipertanggungjawabkan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Undang-Undang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Nomor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14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Tahun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2008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memberikan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jaminan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kepada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setiap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imes New Roman"/>
          <w:color w:val="000000"/>
          <w:sz w:val="24"/>
          <w:szCs w:val="24"/>
        </w:rPr>
        <w:t>warga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negara</w:t>
      </w:r>
      <w:proofErr w:type="spellEnd"/>
      <w:proofErr w:type="gram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untuk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memperoleh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mengenai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kebijakan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publik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ahoma" w:hAnsi="Tahoma" w:cs="Times New Roman"/>
          <w:color w:val="000000"/>
          <w:sz w:val="24"/>
          <w:szCs w:val="24"/>
        </w:rPr>
        <w:t>Masyarakat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secara</w:t>
      </w:r>
      <w:proofErr w:type="spellEnd"/>
      <w:proofErr w:type="gram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individu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institusi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dapat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meminta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memperoleh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dibutuhkan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dari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badan-badan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publik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. </w:t>
      </w:r>
    </w:p>
    <w:p w:rsidR="00C06936" w:rsidRDefault="000A585F">
      <w:pPr>
        <w:widowControl w:val="0"/>
        <w:autoSpaceDE w:val="0"/>
        <w:autoSpaceDN w:val="0"/>
        <w:adjustRightInd w:val="0"/>
        <w:spacing w:after="0" w:line="287" w:lineRule="exact"/>
        <w:ind w:left="720" w:right="15"/>
        <w:jc w:val="both"/>
        <w:rPr>
          <w:rFonts w:ascii="Tahoma" w:hAnsi="Tahoma" w:cs="Times New Roman"/>
          <w:color w:val="000000"/>
          <w:sz w:val="24"/>
          <w:szCs w:val="24"/>
        </w:rPr>
      </w:pPr>
      <w:proofErr w:type="spellStart"/>
      <w:r>
        <w:rPr>
          <w:rFonts w:ascii="Tahoma" w:hAnsi="Tahoma" w:cs="Times New Roman"/>
          <w:color w:val="000000"/>
          <w:sz w:val="24"/>
          <w:szCs w:val="24"/>
        </w:rPr>
        <w:t>Undang-Undang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telah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memberikan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landasan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hukum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terhadap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hak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setiap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orang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untuk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memperoleh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publik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,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dimana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setiap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Badan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Publik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mempunyai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kewajiban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dalam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menyediakan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melayani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pemohon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publik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secara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tepat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tepat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waktu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biaya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ringan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cara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sederhana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. </w:t>
      </w:r>
    </w:p>
    <w:p w:rsidR="00C06936" w:rsidRDefault="000A585F">
      <w:pPr>
        <w:widowControl w:val="0"/>
        <w:autoSpaceDE w:val="0"/>
        <w:autoSpaceDN w:val="0"/>
        <w:adjustRightInd w:val="0"/>
        <w:spacing w:after="0" w:line="290" w:lineRule="exact"/>
        <w:ind w:left="720" w:right="15"/>
        <w:jc w:val="both"/>
        <w:rPr>
          <w:rFonts w:ascii="Tahoma" w:hAnsi="Tahoma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ahoma" w:hAnsi="Tahoma" w:cs="Times New Roman"/>
          <w:color w:val="000000"/>
          <w:sz w:val="24"/>
          <w:szCs w:val="24"/>
        </w:rPr>
        <w:t>Terkait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dengan</w:t>
      </w:r>
      <w:proofErr w:type="spellEnd"/>
      <w:proofErr w:type="gram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itu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,  PPID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Pembantu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Kantor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Kelurahan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 w:rsidR="00621241">
        <w:rPr>
          <w:rFonts w:ascii="Tahoma" w:hAnsi="Tahoma" w:cs="Times New Roman"/>
          <w:color w:val="000000"/>
          <w:sz w:val="24"/>
          <w:szCs w:val="24"/>
        </w:rPr>
        <w:t>Ditotrunan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Kabupaten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Lumajang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menetapkan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Standar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Operasional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Prosedur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layanan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dalam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rangka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penyelenggaraan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pelayanan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publik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. </w:t>
      </w:r>
    </w:p>
    <w:p w:rsidR="00C06936" w:rsidRDefault="000A585F">
      <w:pPr>
        <w:widowControl w:val="0"/>
        <w:tabs>
          <w:tab w:val="left" w:pos="760"/>
        </w:tabs>
        <w:autoSpaceDE w:val="0"/>
        <w:autoSpaceDN w:val="0"/>
        <w:adjustRightInd w:val="0"/>
        <w:spacing w:before="255" w:after="0" w:line="285" w:lineRule="exact"/>
        <w:ind w:right="-38"/>
        <w:rPr>
          <w:rFonts w:ascii="Tahoma" w:hAnsi="Tahoma" w:cs="Times New Roman"/>
          <w:b/>
          <w:color w:val="FF0000"/>
          <w:sz w:val="24"/>
          <w:szCs w:val="24"/>
        </w:rPr>
      </w:pPr>
      <w:r>
        <w:rPr>
          <w:rFonts w:ascii="Tahoma" w:hAnsi="Tahoma" w:cs="Times New Roman"/>
          <w:b/>
          <w:color w:val="000000"/>
          <w:sz w:val="24"/>
          <w:szCs w:val="24"/>
        </w:rPr>
        <w:t>II.</w:t>
      </w:r>
      <w:r>
        <w:rPr>
          <w:rFonts w:ascii="Arial" w:hAnsi="Arial" w:cs="Times New Roman"/>
          <w:b/>
          <w:color w:val="000000"/>
          <w:sz w:val="24"/>
          <w:szCs w:val="24"/>
        </w:rPr>
        <w:t xml:space="preserve"> </w:t>
      </w:r>
      <w:r>
        <w:rPr>
          <w:rFonts w:ascii="Tahoma" w:hAnsi="Tahoma" w:cs="Times New Roman"/>
          <w:b/>
          <w:color w:val="000000"/>
          <w:sz w:val="24"/>
          <w:szCs w:val="24"/>
        </w:rPr>
        <w:tab/>
      </w:r>
      <w:r>
        <w:rPr>
          <w:rFonts w:ascii="Tahoma" w:hAnsi="Tahoma" w:cs="Times New Roman"/>
          <w:b/>
          <w:sz w:val="24"/>
          <w:szCs w:val="24"/>
        </w:rPr>
        <w:t>DASAR HUKUM</w:t>
      </w:r>
      <w:r>
        <w:rPr>
          <w:rFonts w:ascii="Tahoma" w:hAnsi="Tahoma" w:cs="Times New Roman"/>
          <w:b/>
          <w:color w:val="FF0000"/>
          <w:sz w:val="24"/>
          <w:szCs w:val="24"/>
        </w:rPr>
        <w:t xml:space="preserve"> </w:t>
      </w:r>
    </w:p>
    <w:p w:rsidR="00C06936" w:rsidRDefault="000A585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Undang-Undang Nomor 14 Tahun 2008 tentang Keterbukaan Informasi Publik (lembaran Negara Republik Indonesia Tahun 2008 Nomor 61, tambahan lembaran Negara Nomor 4846).</w:t>
      </w:r>
    </w:p>
    <w:p w:rsidR="00C06936" w:rsidRDefault="000A585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Undang-Undang Nomor 25 Tahun 2009 tentang Pelayanan Publik (lembaran Negara RI tahun 2009 nomor 112. Tambahan lembaran Negara Nomor 5038)</w:t>
      </w:r>
    </w:p>
    <w:p w:rsidR="00C06936" w:rsidRDefault="000A585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Undang-Undang Nomor 43 Tahun 2009 tentang Kearsipan (lembaran Negara Repulik Indonesia Tahun 2009 Nomor 152 , tambahan lembaran Negara Nomor 5071)</w:t>
      </w:r>
    </w:p>
    <w:p w:rsidR="00C06936" w:rsidRDefault="000A585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Peraturan Komisi Informasi Nomor 1 Tahun 2010 tentang Standart Layanan Informasi Publik.</w:t>
      </w:r>
    </w:p>
    <w:p w:rsidR="00C06936" w:rsidRDefault="000A585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Peraturan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Daerah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Kabupaten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Lumajang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Nomor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8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Tahun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2016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tentang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Pelayanan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Publik</w:t>
      </w:r>
      <w:proofErr w:type="spellEnd"/>
      <w:r>
        <w:rPr>
          <w:rFonts w:ascii="Tahoma" w:hAnsi="Tahoma" w:cs="Tahoma"/>
          <w:sz w:val="24"/>
          <w:szCs w:val="24"/>
        </w:rPr>
        <w:t>;</w:t>
      </w:r>
    </w:p>
    <w:p w:rsidR="00C06936" w:rsidRDefault="000A585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Peraturan Daerah Kabupaten Lumajang Nomor 15 Tahun 20</w:t>
      </w:r>
      <w:r>
        <w:rPr>
          <w:rFonts w:ascii="Tahoma" w:hAnsi="Tahoma" w:cs="Tahoma"/>
          <w:sz w:val="24"/>
          <w:szCs w:val="24"/>
          <w:lang w:val="en-US"/>
        </w:rPr>
        <w:t>16</w:t>
      </w:r>
      <w:r>
        <w:rPr>
          <w:rFonts w:ascii="Tahoma" w:hAnsi="Tahoma" w:cs="Tahoma"/>
          <w:sz w:val="24"/>
          <w:szCs w:val="24"/>
        </w:rPr>
        <w:t xml:space="preserve"> tentang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Pembentukan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dan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Susunan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Perangkat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Daerah </w:t>
      </w:r>
      <w:r>
        <w:rPr>
          <w:rFonts w:ascii="Tahoma" w:hAnsi="Tahoma" w:cs="Tahoma"/>
          <w:sz w:val="24"/>
          <w:szCs w:val="24"/>
        </w:rPr>
        <w:t>;</w:t>
      </w:r>
    </w:p>
    <w:p w:rsidR="00C06936" w:rsidRDefault="000A585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Peraturan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Bupati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Lumajang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No 12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Tahun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2016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tentang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Pedoman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Pelayanan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Informasi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dan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Dokumentasi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di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Lingkungan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Pemerintah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Kabupaten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Lumajang</w:t>
      </w:r>
      <w:proofErr w:type="spellEnd"/>
      <w:r>
        <w:rPr>
          <w:rFonts w:ascii="Tahoma" w:hAnsi="Tahoma" w:cs="Tahoma"/>
          <w:sz w:val="24"/>
          <w:szCs w:val="24"/>
          <w:lang w:val="en-US"/>
        </w:rPr>
        <w:t>;</w:t>
      </w:r>
    </w:p>
    <w:p w:rsidR="00C06936" w:rsidRDefault="000A585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Peraturan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Bupati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Lumajang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Nomor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72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Tahun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2016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tentang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Kedudukan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Susunan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Organisasi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Uraian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Tugas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dan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Fungsi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serta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Tata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Kerja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Dinas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Komunikasi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dan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Informatika</w:t>
      </w:r>
      <w:proofErr w:type="spellEnd"/>
      <w:r>
        <w:rPr>
          <w:rFonts w:ascii="Tahoma" w:hAnsi="Tahoma" w:cs="Tahoma"/>
          <w:sz w:val="24"/>
          <w:szCs w:val="24"/>
          <w:lang w:val="en-US"/>
        </w:rPr>
        <w:t>;</w:t>
      </w:r>
    </w:p>
    <w:p w:rsidR="00C06936" w:rsidRDefault="000A585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Keputusan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Bupati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Nomor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188.45/83/427.12/2016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tentang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Standar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Operasional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Prosedur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Pelayanan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Informasi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Publik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Pejabat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Pengelola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Informasi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dan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Dokumentasi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di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Lingkungan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Pemerintah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Kabupaten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Lumajang</w:t>
      </w:r>
      <w:proofErr w:type="spellEnd"/>
      <w:r>
        <w:rPr>
          <w:rFonts w:ascii="Tahoma" w:hAnsi="Tahoma" w:cs="Tahoma"/>
          <w:sz w:val="24"/>
          <w:szCs w:val="24"/>
          <w:lang w:val="en-US"/>
        </w:rPr>
        <w:t>;</w:t>
      </w:r>
    </w:p>
    <w:p w:rsidR="00C06936" w:rsidRDefault="000A585F">
      <w:pPr>
        <w:widowControl w:val="0"/>
        <w:tabs>
          <w:tab w:val="left" w:pos="760"/>
        </w:tabs>
        <w:autoSpaceDE w:val="0"/>
        <w:autoSpaceDN w:val="0"/>
        <w:adjustRightInd w:val="0"/>
        <w:spacing w:before="255" w:after="0" w:line="285" w:lineRule="exact"/>
        <w:ind w:right="-38"/>
        <w:rPr>
          <w:rFonts w:ascii="Tahoma" w:hAnsi="Tahoma" w:cs="Times New Roman"/>
          <w:b/>
          <w:color w:val="000000"/>
          <w:sz w:val="24"/>
          <w:szCs w:val="24"/>
        </w:rPr>
      </w:pPr>
      <w:r>
        <w:rPr>
          <w:rFonts w:ascii="Tahoma" w:hAnsi="Tahoma" w:cs="Times New Roman"/>
          <w:b/>
          <w:color w:val="000000"/>
          <w:sz w:val="24"/>
          <w:szCs w:val="24"/>
        </w:rPr>
        <w:t>III.</w:t>
      </w:r>
      <w:r>
        <w:rPr>
          <w:rFonts w:ascii="Arial" w:hAnsi="Arial" w:cs="Times New Roman"/>
          <w:b/>
          <w:color w:val="000000"/>
          <w:sz w:val="24"/>
          <w:szCs w:val="24"/>
        </w:rPr>
        <w:t xml:space="preserve"> </w:t>
      </w:r>
      <w:r>
        <w:rPr>
          <w:rFonts w:ascii="Tahoma" w:hAnsi="Tahoma" w:cs="Times New Roman"/>
          <w:b/>
          <w:color w:val="000000"/>
          <w:sz w:val="24"/>
          <w:szCs w:val="24"/>
        </w:rPr>
        <w:tab/>
        <w:t xml:space="preserve">MAKSUD DAN TUJUAN  </w:t>
      </w:r>
    </w:p>
    <w:p w:rsidR="00C06936" w:rsidRDefault="000A585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55" w:after="0" w:line="285" w:lineRule="exact"/>
        <w:ind w:right="-38" w:firstLine="0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Maksud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</w:p>
    <w:p w:rsidR="00C06936" w:rsidRDefault="000A585F">
      <w:pPr>
        <w:widowControl w:val="0"/>
        <w:autoSpaceDE w:val="0"/>
        <w:autoSpaceDN w:val="0"/>
        <w:adjustRightInd w:val="0"/>
        <w:spacing w:before="15" w:after="0" w:line="332" w:lineRule="exact"/>
        <w:ind w:left="1080" w:right="15"/>
        <w:jc w:val="both"/>
        <w:rPr>
          <w:rFonts w:ascii="Tahoma" w:hAnsi="Tahoma" w:cs="Times New Roman"/>
          <w:color w:val="000000"/>
          <w:sz w:val="24"/>
          <w:szCs w:val="24"/>
        </w:rPr>
      </w:pPr>
      <w:proofErr w:type="spellStart"/>
      <w:r>
        <w:rPr>
          <w:rFonts w:ascii="Tahoma" w:hAnsi="Tahoma" w:cs="Times New Roman"/>
          <w:color w:val="000000"/>
          <w:sz w:val="24"/>
          <w:szCs w:val="24"/>
        </w:rPr>
        <w:t>Standar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Operasional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Prosedur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(SOP)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Pelayanan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Publik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sebagai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acuan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mengenai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ruang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lingkup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,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tanggungjawab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wewenang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Pejabat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Pengelola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Dokumentasi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(PPID)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Pembantu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pada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Kantor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Kelurahan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 w:rsidR="00621241">
        <w:rPr>
          <w:rFonts w:ascii="Tahoma" w:hAnsi="Tahoma" w:cs="Times New Roman"/>
          <w:color w:val="000000"/>
          <w:sz w:val="24"/>
          <w:szCs w:val="24"/>
        </w:rPr>
        <w:t>Ditotrunan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Kabupaten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Lumajang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dalam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penyediaan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melalui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mekanisme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pelaksanaan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kegiatan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Pelayanan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Publik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</w:p>
    <w:p w:rsidR="00C06936" w:rsidRDefault="000A585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06936" w:rsidRDefault="000A585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5" w:lineRule="exact"/>
        <w:ind w:right="-38" w:firstLine="0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Tujuan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</w:p>
    <w:p w:rsidR="00C06936" w:rsidRDefault="000A585F">
      <w:pPr>
        <w:widowControl w:val="0"/>
        <w:autoSpaceDE w:val="0"/>
        <w:autoSpaceDN w:val="0"/>
        <w:adjustRightInd w:val="0"/>
        <w:spacing w:before="15" w:after="0" w:line="285" w:lineRule="exact"/>
        <w:ind w:left="1080" w:right="-38"/>
        <w:jc w:val="both"/>
        <w:rPr>
          <w:rFonts w:ascii="Tahoma" w:hAnsi="Tahoma" w:cs="Times New Roman"/>
          <w:color w:val="000000"/>
          <w:sz w:val="24"/>
          <w:szCs w:val="24"/>
        </w:rPr>
      </w:pPr>
      <w:proofErr w:type="spellStart"/>
      <w:r>
        <w:rPr>
          <w:rFonts w:ascii="Tahoma" w:hAnsi="Tahoma" w:cs="Times New Roman"/>
          <w:color w:val="000000"/>
          <w:sz w:val="24"/>
          <w:szCs w:val="24"/>
        </w:rPr>
        <w:t>Standar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Operasional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Prosedur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(SOP)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bertujuan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imes New Roman"/>
          <w:color w:val="000000"/>
          <w:sz w:val="24"/>
          <w:szCs w:val="24"/>
        </w:rPr>
        <w:t>untuk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;</w:t>
      </w:r>
      <w:proofErr w:type="gram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</w:p>
    <w:p w:rsidR="00C06936" w:rsidRDefault="000A585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5" w:after="0" w:line="285" w:lineRule="exact"/>
        <w:ind w:left="1080" w:right="-38" w:firstLine="0"/>
        <w:jc w:val="both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Mendorong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terwujudnya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implementasi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Undang-Undang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Keterbukaan</w:t>
      </w:r>
      <w:proofErr w:type="spellEnd"/>
    </w:p>
    <w:p w:rsidR="00C06936" w:rsidRDefault="000A585F">
      <w:pPr>
        <w:widowControl w:val="0"/>
        <w:autoSpaceDE w:val="0"/>
        <w:autoSpaceDN w:val="0"/>
        <w:adjustRightInd w:val="0"/>
        <w:spacing w:after="0" w:line="2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06936" w:rsidRDefault="000A585F">
      <w:pPr>
        <w:widowControl w:val="0"/>
        <w:autoSpaceDE w:val="0"/>
        <w:autoSpaceDN w:val="0"/>
        <w:adjustRightInd w:val="0"/>
        <w:spacing w:after="0" w:line="340" w:lineRule="exact"/>
        <w:ind w:left="1440" w:right="608"/>
        <w:jc w:val="both"/>
        <w:rPr>
          <w:rFonts w:ascii="Tahoma" w:hAnsi="Tahoma" w:cs="Times New Roman"/>
          <w:color w:val="000000"/>
          <w:sz w:val="24"/>
          <w:szCs w:val="24"/>
          <w:lang w:val="id-ID"/>
        </w:rPr>
      </w:pP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Publik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secara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efektif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hak-hak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publik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terhadap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yang </w:t>
      </w:r>
    </w:p>
    <w:p w:rsidR="00C06936" w:rsidRDefault="000A585F">
      <w:pPr>
        <w:widowControl w:val="0"/>
        <w:autoSpaceDE w:val="0"/>
        <w:autoSpaceDN w:val="0"/>
        <w:adjustRightInd w:val="0"/>
        <w:spacing w:after="0" w:line="340" w:lineRule="exact"/>
        <w:ind w:left="1440" w:right="608"/>
        <w:jc w:val="both"/>
        <w:rPr>
          <w:rFonts w:ascii="Tahoma" w:hAnsi="Tahoma" w:cs="Times New Roman"/>
          <w:color w:val="000000"/>
          <w:sz w:val="24"/>
          <w:szCs w:val="24"/>
          <w:lang w:val="id-ID"/>
        </w:rPr>
      </w:pPr>
      <w:proofErr w:type="spellStart"/>
      <w:proofErr w:type="gramStart"/>
      <w:r>
        <w:rPr>
          <w:rFonts w:ascii="Tahoma" w:hAnsi="Tahoma" w:cs="Times New Roman"/>
          <w:color w:val="000000"/>
          <w:sz w:val="24"/>
          <w:szCs w:val="24"/>
        </w:rPr>
        <w:t>berkualitas</w:t>
      </w:r>
      <w:proofErr w:type="spellEnd"/>
      <w:proofErr w:type="gram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dapat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terpenuhi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dengan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baik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. </w:t>
      </w:r>
    </w:p>
    <w:p w:rsidR="00C06936" w:rsidRDefault="00C06936">
      <w:pPr>
        <w:widowControl w:val="0"/>
        <w:autoSpaceDE w:val="0"/>
        <w:autoSpaceDN w:val="0"/>
        <w:adjustRightInd w:val="0"/>
        <w:spacing w:after="0" w:line="340" w:lineRule="exact"/>
        <w:ind w:left="1440" w:right="608"/>
        <w:jc w:val="both"/>
        <w:rPr>
          <w:rFonts w:ascii="Tahoma" w:hAnsi="Tahoma" w:cs="Times New Roman"/>
          <w:color w:val="000000"/>
          <w:sz w:val="24"/>
          <w:szCs w:val="24"/>
          <w:lang w:val="id-ID"/>
        </w:rPr>
      </w:pPr>
    </w:p>
    <w:p w:rsidR="00C06936" w:rsidRDefault="00C06936">
      <w:pPr>
        <w:widowControl w:val="0"/>
        <w:autoSpaceDE w:val="0"/>
        <w:autoSpaceDN w:val="0"/>
        <w:adjustRightInd w:val="0"/>
        <w:spacing w:after="0" w:line="340" w:lineRule="exact"/>
        <w:ind w:left="1440" w:right="608"/>
        <w:jc w:val="both"/>
        <w:rPr>
          <w:rFonts w:ascii="Tahoma" w:hAnsi="Tahoma" w:cs="Times New Roman"/>
          <w:color w:val="000000"/>
          <w:sz w:val="24"/>
          <w:szCs w:val="24"/>
          <w:lang w:val="id-ID"/>
        </w:rPr>
      </w:pPr>
    </w:p>
    <w:p w:rsidR="00C06936" w:rsidRDefault="00C06936">
      <w:pPr>
        <w:widowControl w:val="0"/>
        <w:autoSpaceDE w:val="0"/>
        <w:autoSpaceDN w:val="0"/>
        <w:adjustRightInd w:val="0"/>
        <w:spacing w:after="0" w:line="340" w:lineRule="exact"/>
        <w:ind w:left="1440" w:right="608"/>
        <w:jc w:val="both"/>
        <w:rPr>
          <w:rFonts w:ascii="Tahoma" w:hAnsi="Tahoma" w:cs="Times New Roman"/>
          <w:color w:val="000000"/>
          <w:sz w:val="24"/>
          <w:szCs w:val="24"/>
          <w:lang w:val="id-ID"/>
        </w:rPr>
      </w:pPr>
    </w:p>
    <w:p w:rsidR="00C06936" w:rsidRDefault="000A58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5" w:after="0" w:line="285" w:lineRule="exact"/>
        <w:ind w:left="1418" w:right="-38" w:hanging="338"/>
        <w:jc w:val="both"/>
        <w:rPr>
          <w:rFonts w:ascii="Tahoma" w:hAnsi="Tahoma" w:cs="Times New Roman"/>
          <w:color w:val="000000"/>
          <w:sz w:val="24"/>
          <w:szCs w:val="24"/>
        </w:rPr>
      </w:pPr>
      <w:proofErr w:type="spellStart"/>
      <w:r>
        <w:rPr>
          <w:rFonts w:ascii="Tahoma" w:hAnsi="Tahoma" w:cs="Times New Roman"/>
          <w:color w:val="000000"/>
          <w:sz w:val="24"/>
          <w:szCs w:val="24"/>
        </w:rPr>
        <w:lastRenderedPageBreak/>
        <w:t>Memberikan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standar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bagi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PPID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Pembantu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pada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Dinas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Dinas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Komunikasi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Informatika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Kabupaten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Lumajang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dalam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melaksanakan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Pelayanan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Publik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. </w:t>
      </w:r>
    </w:p>
    <w:p w:rsidR="00C06936" w:rsidRDefault="000A585F">
      <w:pPr>
        <w:widowControl w:val="0"/>
        <w:autoSpaceDE w:val="0"/>
        <w:autoSpaceDN w:val="0"/>
        <w:adjustRightInd w:val="0"/>
        <w:spacing w:after="0" w:line="2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06936" w:rsidRDefault="000A585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5" w:after="0" w:line="285" w:lineRule="exact"/>
        <w:ind w:left="1440" w:right="-38" w:hanging="306"/>
        <w:jc w:val="both"/>
        <w:rPr>
          <w:rFonts w:ascii="Tahoma" w:hAnsi="Tahoma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ahoma" w:hAnsi="Tahoma" w:cs="Times New Roman"/>
          <w:color w:val="000000"/>
          <w:sz w:val="24"/>
          <w:szCs w:val="24"/>
        </w:rPr>
        <w:t>Meningkatkan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pelayanan</w:t>
      </w:r>
      <w:proofErr w:type="spellEnd"/>
      <w:proofErr w:type="gram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publik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dilingkungan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Kantor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Kelurahan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 w:rsidR="00621241">
        <w:rPr>
          <w:rFonts w:ascii="Tahoma" w:hAnsi="Tahoma" w:cs="Times New Roman"/>
          <w:color w:val="000000"/>
          <w:sz w:val="24"/>
          <w:szCs w:val="24"/>
        </w:rPr>
        <w:t>Ditotrunan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Kabupaten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Lumajang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. </w:t>
      </w:r>
    </w:p>
    <w:p w:rsidR="00C06936" w:rsidRDefault="000A585F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85" w:lineRule="exact"/>
        <w:ind w:right="-38"/>
        <w:rPr>
          <w:rFonts w:ascii="Tahoma" w:hAnsi="Tahoma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ahoma" w:hAnsi="Tahoma" w:cs="Times New Roman"/>
          <w:b/>
          <w:color w:val="000000"/>
          <w:sz w:val="24"/>
          <w:szCs w:val="24"/>
        </w:rPr>
        <w:t>IV.</w:t>
      </w:r>
      <w:r>
        <w:rPr>
          <w:rFonts w:ascii="Arial" w:hAnsi="Arial" w:cs="Times New Roman"/>
          <w:b/>
          <w:color w:val="000000"/>
          <w:sz w:val="24"/>
          <w:szCs w:val="24"/>
        </w:rPr>
        <w:t xml:space="preserve"> </w:t>
      </w:r>
      <w:r>
        <w:rPr>
          <w:rFonts w:ascii="Tahoma" w:hAnsi="Tahoma" w:cs="Times New Roman"/>
          <w:b/>
          <w:color w:val="000000"/>
          <w:sz w:val="24"/>
          <w:szCs w:val="24"/>
        </w:rPr>
        <w:tab/>
        <w:t xml:space="preserve">MAKLUMAT PELAYANAN </w:t>
      </w:r>
    </w:p>
    <w:p w:rsidR="00C06936" w:rsidRDefault="000A585F">
      <w:pPr>
        <w:widowControl w:val="0"/>
        <w:autoSpaceDE w:val="0"/>
        <w:autoSpaceDN w:val="0"/>
        <w:adjustRightInd w:val="0"/>
        <w:spacing w:after="0" w:line="300" w:lineRule="exact"/>
        <w:ind w:left="720" w:right="15"/>
        <w:jc w:val="both"/>
        <w:rPr>
          <w:rFonts w:ascii="Tahoma" w:hAnsi="Tahoma" w:cs="Times New Roman"/>
          <w:color w:val="000000"/>
          <w:sz w:val="24"/>
          <w:szCs w:val="24"/>
        </w:rPr>
      </w:pPr>
      <w:proofErr w:type="spellStart"/>
      <w:r>
        <w:rPr>
          <w:rFonts w:ascii="Tahoma" w:hAnsi="Tahoma" w:cs="Times New Roman"/>
          <w:color w:val="000000"/>
          <w:sz w:val="24"/>
          <w:szCs w:val="24"/>
        </w:rPr>
        <w:t>Maklumat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imes New Roman"/>
          <w:color w:val="000000"/>
          <w:sz w:val="24"/>
          <w:szCs w:val="24"/>
        </w:rPr>
        <w:t>pelayanan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Kelurahan</w:t>
      </w:r>
      <w:proofErr w:type="spellEnd"/>
      <w:proofErr w:type="gram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 w:rsidR="00621241">
        <w:rPr>
          <w:rFonts w:ascii="Tahoma" w:hAnsi="Tahoma" w:cs="Times New Roman"/>
          <w:color w:val="000000"/>
          <w:sz w:val="24"/>
          <w:szCs w:val="24"/>
        </w:rPr>
        <w:t>Ditotrunan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Kecamatan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Lumajang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Kabupaten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Lumajang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:  </w:t>
      </w:r>
    </w:p>
    <w:p w:rsidR="00C06936" w:rsidRDefault="000A585F">
      <w:pPr>
        <w:widowControl w:val="0"/>
        <w:autoSpaceDE w:val="0"/>
        <w:autoSpaceDN w:val="0"/>
        <w:adjustRightInd w:val="0"/>
        <w:spacing w:after="0" w:line="240" w:lineRule="auto"/>
        <w:ind w:left="720" w:right="15"/>
        <w:jc w:val="both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Tahoma" w:hAnsi="Tahoma" w:cs="Times New Roman"/>
          <w:color w:val="000000"/>
          <w:sz w:val="24"/>
          <w:szCs w:val="24"/>
        </w:rPr>
        <w:t>“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Kelurahan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 w:rsidR="00621241">
        <w:rPr>
          <w:rFonts w:ascii="Tahoma" w:hAnsi="Tahoma" w:cs="Times New Roman"/>
          <w:color w:val="000000"/>
          <w:sz w:val="24"/>
          <w:szCs w:val="24"/>
        </w:rPr>
        <w:t>Ditotrunan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Kecamatan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Lumajang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siap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melayani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masyarakat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sesuai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dengan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standar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pelayanan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dengan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mengedepankan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transparansi</w:t>
      </w:r>
      <w:proofErr w:type="spellEnd"/>
      <w:r>
        <w:rPr>
          <w:rFonts w:ascii="Tahoma" w:hAnsi="Tahoma" w:cs="Times New Roman"/>
          <w:color w:val="000000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ahoma" w:hAnsi="Tahoma" w:cs="Times New Roman"/>
          <w:color w:val="000000"/>
          <w:sz w:val="24"/>
          <w:szCs w:val="24"/>
        </w:rPr>
        <w:t>dan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akuntabilitas</w:t>
      </w:r>
      <w:proofErr w:type="spellEnd"/>
      <w:proofErr w:type="gram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serta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peraturan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perundang-undangan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yang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berlaku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.” </w:t>
      </w:r>
    </w:p>
    <w:p w:rsidR="00C06936" w:rsidRDefault="000A585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55" w:after="0" w:line="240" w:lineRule="auto"/>
        <w:ind w:left="0" w:right="-38" w:firstLine="0"/>
        <w:rPr>
          <w:rFonts w:ascii="Tahoma" w:hAnsi="Tahoma" w:cs="Times New Roman"/>
          <w:b/>
          <w:color w:val="000000"/>
          <w:sz w:val="24"/>
          <w:szCs w:val="24"/>
        </w:rPr>
      </w:pPr>
      <w:r>
        <w:rPr>
          <w:rFonts w:ascii="Tahoma" w:hAnsi="Tahoma" w:cs="Times New Roman"/>
          <w:b/>
          <w:color w:val="000000"/>
          <w:sz w:val="24"/>
          <w:szCs w:val="24"/>
        </w:rPr>
        <w:t xml:space="preserve">       DESK LAYANAN INFORMASI PUBLIK </w:t>
      </w:r>
    </w:p>
    <w:p w:rsidR="00C06936" w:rsidRDefault="000A585F">
      <w:pPr>
        <w:widowControl w:val="0"/>
        <w:autoSpaceDE w:val="0"/>
        <w:autoSpaceDN w:val="0"/>
        <w:adjustRightInd w:val="0"/>
        <w:spacing w:after="0" w:line="290" w:lineRule="exact"/>
        <w:ind w:left="720" w:right="15"/>
        <w:jc w:val="both"/>
        <w:rPr>
          <w:rFonts w:ascii="Calibri" w:hAnsi="Calibri" w:cs="Times New Roman"/>
          <w:color w:val="000000"/>
          <w:sz w:val="24"/>
          <w:szCs w:val="24"/>
        </w:rPr>
      </w:pPr>
      <w:proofErr w:type="spellStart"/>
      <w:r>
        <w:rPr>
          <w:rFonts w:ascii="Tahoma" w:hAnsi="Tahoma" w:cs="Times New Roman"/>
          <w:color w:val="000000"/>
          <w:sz w:val="24"/>
          <w:szCs w:val="24"/>
        </w:rPr>
        <w:t>Untuk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memenuhi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melayani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permintaan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kebutuhan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pemohon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>/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pengguna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publik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, PPID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Pembantu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Kantor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Kelurahan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 w:rsidR="00621241">
        <w:rPr>
          <w:rFonts w:ascii="Tahoma" w:hAnsi="Tahoma" w:cs="Times New Roman"/>
          <w:color w:val="000000"/>
          <w:sz w:val="24"/>
          <w:szCs w:val="24"/>
        </w:rPr>
        <w:t>Ditotrunan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Kabupaten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imes New Roman"/>
          <w:color w:val="000000"/>
          <w:sz w:val="24"/>
          <w:szCs w:val="24"/>
        </w:rPr>
        <w:t>Lumajang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memberikan</w:t>
      </w:r>
      <w:proofErr w:type="spellEnd"/>
      <w:proofErr w:type="gram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layanan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langsung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melalui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desk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layanan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publik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di Kantor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Kelurahan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 w:rsidR="00621241">
        <w:rPr>
          <w:rFonts w:ascii="Tahoma" w:hAnsi="Tahoma" w:cs="Times New Roman"/>
          <w:color w:val="000000"/>
          <w:sz w:val="24"/>
          <w:szCs w:val="24"/>
        </w:rPr>
        <w:t>Ditotrunan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Kabupaten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Lumajang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Jl. </w:t>
      </w:r>
      <w:proofErr w:type="gramStart"/>
      <w:r>
        <w:rPr>
          <w:rFonts w:ascii="Tahoma" w:hAnsi="Tahoma" w:cs="Times New Roman"/>
          <w:color w:val="000000"/>
          <w:sz w:val="24"/>
          <w:szCs w:val="24"/>
        </w:rPr>
        <w:t xml:space="preserve">A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Yani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No.10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Lumajang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>.</w:t>
      </w:r>
      <w:proofErr w:type="gram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Selain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itu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PPID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juga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memberikan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layanan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tidak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langsung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melalui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media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antara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lain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menggunakan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telepon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(0334)  881940,  Email : kel.</w:t>
      </w:r>
      <w:r w:rsidR="00621241">
        <w:rPr>
          <w:rFonts w:ascii="Tahoma" w:hAnsi="Tahoma" w:cs="Times New Roman"/>
          <w:color w:val="000000"/>
          <w:sz w:val="24"/>
          <w:szCs w:val="24"/>
        </w:rPr>
        <w:t>Ditotrunan</w:t>
      </w:r>
      <w:r>
        <w:rPr>
          <w:rFonts w:ascii="Tahoma" w:hAnsi="Tahoma" w:cs="Times New Roman"/>
          <w:color w:val="000000"/>
          <w:sz w:val="24"/>
          <w:szCs w:val="24"/>
        </w:rPr>
        <w:t>123@gmail.com</w:t>
      </w:r>
    </w:p>
    <w:p w:rsidR="00C06936" w:rsidRDefault="000A585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06936" w:rsidRDefault="000A585F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85" w:lineRule="exact"/>
        <w:ind w:right="-38"/>
        <w:rPr>
          <w:rFonts w:ascii="Tahoma" w:hAnsi="Tahoma" w:cs="Times New Roman"/>
          <w:b/>
          <w:color w:val="000000"/>
          <w:sz w:val="24"/>
          <w:szCs w:val="24"/>
          <w:lang w:val="id-ID"/>
        </w:rPr>
      </w:pPr>
      <w:r>
        <w:rPr>
          <w:rFonts w:ascii="Tahoma" w:hAnsi="Tahoma" w:cs="Times New Roman"/>
          <w:b/>
          <w:color w:val="000000"/>
          <w:sz w:val="24"/>
          <w:szCs w:val="24"/>
        </w:rPr>
        <w:t>VI.</w:t>
      </w:r>
      <w:r>
        <w:rPr>
          <w:rFonts w:ascii="Arial" w:hAnsi="Arial" w:cs="Times New Roman"/>
          <w:b/>
          <w:color w:val="000000"/>
          <w:sz w:val="24"/>
          <w:szCs w:val="24"/>
        </w:rPr>
        <w:t xml:space="preserve"> </w:t>
      </w:r>
      <w:r>
        <w:rPr>
          <w:rFonts w:ascii="Tahoma" w:hAnsi="Tahoma" w:cs="Times New Roman"/>
          <w:b/>
          <w:color w:val="000000"/>
          <w:sz w:val="24"/>
          <w:szCs w:val="24"/>
        </w:rPr>
        <w:tab/>
        <w:t xml:space="preserve">PROSEDUR PELAYANAN INFORMASI PUBLIK </w:t>
      </w:r>
    </w:p>
    <w:p w:rsidR="00C06936" w:rsidRDefault="000A585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noProof/>
          <w:color w:val="000000"/>
          <w:sz w:val="20"/>
          <w:szCs w:val="24"/>
        </w:rPr>
        <w:drawing>
          <wp:anchor distT="0" distB="0" distL="114300" distR="114300" simplePos="0" relativeHeight="251664384" behindDoc="0" locked="0" layoutInCell="1" allowOverlap="1" wp14:anchorId="1DE1DDE1" wp14:editId="7D09D268">
            <wp:simplePos x="0" y="0"/>
            <wp:positionH relativeFrom="column">
              <wp:posOffset>482600</wp:posOffset>
            </wp:positionH>
            <wp:positionV relativeFrom="paragraph">
              <wp:posOffset>49530</wp:posOffset>
            </wp:positionV>
            <wp:extent cx="5149850" cy="33813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985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06936" w:rsidRDefault="000A585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06936" w:rsidRDefault="00C069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C06936" w:rsidRDefault="00C069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C06936" w:rsidRDefault="00C069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C06936" w:rsidRDefault="00C069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C06936" w:rsidRDefault="00C069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C06936" w:rsidRDefault="00C069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C06936" w:rsidRDefault="00C069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C06936" w:rsidRDefault="00C069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C06936" w:rsidRDefault="00C069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C06936" w:rsidRDefault="00C069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C06936" w:rsidRDefault="00C069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C06936" w:rsidRDefault="00C069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C06936" w:rsidRDefault="00C069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C06936" w:rsidRDefault="00C069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C06936" w:rsidRDefault="00C069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C06936" w:rsidRDefault="00C069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C06936" w:rsidRDefault="00C069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C06936" w:rsidRDefault="00C069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C06936" w:rsidRDefault="00C069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C06936" w:rsidRDefault="00C069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C06936" w:rsidRDefault="00C069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C06936" w:rsidRDefault="00C069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C06936" w:rsidRDefault="00C069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C06936" w:rsidRDefault="00C069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C06936" w:rsidRDefault="00C069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  <w:lang w:val="id-ID"/>
        </w:rPr>
      </w:pPr>
    </w:p>
    <w:p w:rsidR="00C06936" w:rsidRDefault="000A585F">
      <w:pPr>
        <w:widowControl w:val="0"/>
        <w:autoSpaceDE w:val="0"/>
        <w:autoSpaceDN w:val="0"/>
        <w:adjustRightInd w:val="0"/>
        <w:spacing w:after="0" w:line="340" w:lineRule="exact"/>
        <w:ind w:left="840" w:right="759"/>
        <w:jc w:val="both"/>
        <w:rPr>
          <w:rFonts w:ascii="Tahoma" w:hAnsi="Tahoma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ahoma" w:hAnsi="Tahoma" w:cs="Times New Roman"/>
          <w:color w:val="000000"/>
          <w:sz w:val="24"/>
          <w:szCs w:val="24"/>
        </w:rPr>
        <w:t>Untuk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melaksanakan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pelayanan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perlu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didukung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oleh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Front Office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Back Office yang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baik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>.</w:t>
      </w:r>
      <w:proofErr w:type="gram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</w:p>
    <w:p w:rsidR="00C06936" w:rsidRDefault="000A585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06936" w:rsidRDefault="000A585F">
      <w:pPr>
        <w:widowControl w:val="0"/>
        <w:numPr>
          <w:ilvl w:val="0"/>
          <w:numId w:val="9"/>
        </w:numPr>
        <w:tabs>
          <w:tab w:val="left" w:pos="1048"/>
        </w:tabs>
        <w:autoSpaceDE w:val="0"/>
        <w:autoSpaceDN w:val="0"/>
        <w:adjustRightInd w:val="0"/>
        <w:spacing w:after="0" w:line="285" w:lineRule="exact"/>
        <w:ind w:left="811" w:right="-38" w:firstLine="0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ab/>
        <w:t xml:space="preserve"> </w:t>
      </w:r>
      <w:r>
        <w:rPr>
          <w:rFonts w:ascii="Tahoma" w:hAnsi="Tahoma" w:cs="Times New Roman"/>
          <w:color w:val="000000"/>
          <w:sz w:val="24"/>
          <w:szCs w:val="24"/>
        </w:rPr>
        <w:t xml:space="preserve">Front Office,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meliputi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;  </w:t>
      </w:r>
    </w:p>
    <w:p w:rsidR="00C06936" w:rsidRDefault="000A585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5" w:after="0" w:line="285" w:lineRule="exact"/>
        <w:ind w:left="1171" w:right="-38" w:firstLine="0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ahoma" w:hAnsi="Tahoma" w:cs="Times New Roman"/>
          <w:color w:val="000000"/>
          <w:sz w:val="24"/>
          <w:szCs w:val="24"/>
        </w:rPr>
        <w:t xml:space="preserve">Desk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Layanan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Langsung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</w:p>
    <w:p w:rsidR="00C06936" w:rsidRDefault="000A585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5" w:after="0" w:line="285" w:lineRule="exact"/>
        <w:ind w:left="1171" w:right="-38" w:firstLine="0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ahoma" w:hAnsi="Tahoma" w:cs="Times New Roman"/>
          <w:color w:val="000000"/>
          <w:sz w:val="24"/>
          <w:szCs w:val="24"/>
        </w:rPr>
        <w:t xml:space="preserve">Desk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Layanan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Melalui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Media </w:t>
      </w:r>
    </w:p>
    <w:p w:rsidR="00C06936" w:rsidRDefault="000A585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06936" w:rsidRDefault="000A585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85" w:lineRule="exact"/>
        <w:ind w:left="811" w:right="-38" w:firstLine="0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ahoma" w:hAnsi="Tahoma" w:cs="Times New Roman"/>
          <w:color w:val="000000"/>
          <w:sz w:val="24"/>
          <w:szCs w:val="24"/>
        </w:rPr>
        <w:t xml:space="preserve">Back Office,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meliputi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: </w:t>
      </w:r>
    </w:p>
    <w:p w:rsidR="00C06936" w:rsidRDefault="000A585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5" w:after="0" w:line="285" w:lineRule="exact"/>
        <w:ind w:left="1171" w:right="-38" w:firstLine="0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Bidang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Pelayanan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Dokumentasi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</w:p>
    <w:p w:rsidR="00C06936" w:rsidRDefault="000A585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5" w:after="0" w:line="285" w:lineRule="exact"/>
        <w:ind w:left="1171" w:right="-38" w:firstLine="0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Bidang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Pengolah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Data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Penyaji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</w:p>
    <w:p w:rsidR="00C06936" w:rsidRDefault="000A585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06936" w:rsidRDefault="000A585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5" w:after="0" w:line="285" w:lineRule="exact"/>
        <w:ind w:left="1171" w:right="-38" w:firstLine="0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Bidang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Pengaduan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Penyelesaian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Sengketa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</w:p>
    <w:p w:rsidR="00C06936" w:rsidRDefault="00C069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  <w:lang w:val="id-ID"/>
        </w:rPr>
      </w:pPr>
    </w:p>
    <w:p w:rsidR="00C06936" w:rsidRDefault="000A585F">
      <w:pPr>
        <w:spacing w:after="0"/>
        <w:rPr>
          <w:rFonts w:ascii="Times New Roman" w:hAnsi="Times New Roman" w:cs="Times New Roman"/>
          <w:color w:val="000000"/>
          <w:sz w:val="20"/>
          <w:szCs w:val="24"/>
          <w:lang w:val="id-ID"/>
        </w:rPr>
      </w:pPr>
      <w:r>
        <w:rPr>
          <w:rFonts w:ascii="Tahoma" w:hAnsi="Tahoma" w:cs="Times New Roman"/>
          <w:b/>
          <w:color w:val="000000"/>
          <w:sz w:val="24"/>
          <w:szCs w:val="24"/>
        </w:rPr>
        <w:t>VII.</w:t>
      </w:r>
      <w:r>
        <w:rPr>
          <w:rFonts w:ascii="Arial" w:hAnsi="Arial" w:cs="Times New Roman"/>
          <w:b/>
          <w:color w:val="000000"/>
          <w:sz w:val="24"/>
          <w:szCs w:val="24"/>
        </w:rPr>
        <w:t xml:space="preserve"> </w:t>
      </w:r>
      <w:r>
        <w:rPr>
          <w:rFonts w:ascii="Tahoma" w:hAnsi="Tahoma" w:cs="Times New Roman"/>
          <w:b/>
          <w:color w:val="000000"/>
          <w:sz w:val="24"/>
          <w:szCs w:val="24"/>
        </w:rPr>
        <w:tab/>
        <w:t xml:space="preserve">WAKTU PELAYANAN INFORMASI </w:t>
      </w:r>
    </w:p>
    <w:p w:rsidR="00C06936" w:rsidRDefault="000A585F">
      <w:pPr>
        <w:widowControl w:val="0"/>
        <w:autoSpaceDE w:val="0"/>
        <w:autoSpaceDN w:val="0"/>
        <w:adjustRightInd w:val="0"/>
        <w:spacing w:after="0" w:line="290" w:lineRule="exact"/>
        <w:ind w:left="720" w:right="608"/>
        <w:jc w:val="both"/>
        <w:rPr>
          <w:rFonts w:ascii="Tahoma" w:hAnsi="Tahoma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ahoma" w:hAnsi="Tahoma" w:cs="Times New Roman"/>
          <w:color w:val="000000"/>
          <w:sz w:val="24"/>
          <w:szCs w:val="24"/>
        </w:rPr>
        <w:t>Layanan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permohonan</w:t>
      </w:r>
      <w:proofErr w:type="spellEnd"/>
      <w:proofErr w:type="gram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pada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PPID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Pembantu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Kabupaten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Lumajang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dilaksanakan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pada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hari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kerja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mulai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Senin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sampai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dengan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Jumat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dengan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ketentuan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waktu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sebagai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berikut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: </w:t>
      </w:r>
    </w:p>
    <w:p w:rsidR="00C06936" w:rsidRDefault="000A585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85" w:lineRule="exact"/>
        <w:ind w:left="840" w:right="-38" w:firstLine="0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Senin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Kamis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</w:p>
    <w:p w:rsidR="00C06936" w:rsidRDefault="000A585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85" w:lineRule="exact"/>
        <w:ind w:left="1262" w:right="-38" w:firstLine="0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ahoma" w:hAnsi="Tahoma" w:cs="Times New Roman"/>
          <w:color w:val="000000"/>
          <w:sz w:val="24"/>
          <w:szCs w:val="24"/>
        </w:rPr>
        <w:t xml:space="preserve">Jam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Layanan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: 07.30 WIB - 15.30 WIB </w:t>
      </w:r>
    </w:p>
    <w:p w:rsidR="00C06936" w:rsidRDefault="000A585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85" w:lineRule="exact"/>
        <w:ind w:left="1262" w:right="-38" w:firstLine="0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Istirahat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Shalat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Makan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: 12.00 WIB - 13.00 WIB </w:t>
      </w:r>
    </w:p>
    <w:p w:rsidR="00C06936" w:rsidRDefault="000A585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85" w:lineRule="exact"/>
        <w:ind w:left="840" w:right="-38" w:firstLine="0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Jumat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</w:p>
    <w:p w:rsidR="00C06936" w:rsidRDefault="000A585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85" w:lineRule="exact"/>
        <w:ind w:left="1262" w:right="-38" w:firstLine="0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ahoma" w:hAnsi="Tahoma" w:cs="Times New Roman"/>
          <w:color w:val="000000"/>
          <w:sz w:val="24"/>
          <w:szCs w:val="24"/>
        </w:rPr>
        <w:t xml:space="preserve">Jam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Layanan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: 07.30 WIB - 1</w:t>
      </w:r>
      <w:r>
        <w:rPr>
          <w:rFonts w:ascii="Tahoma" w:hAnsi="Tahoma" w:cs="Times New Roman"/>
          <w:color w:val="000000"/>
          <w:sz w:val="24"/>
          <w:szCs w:val="24"/>
          <w:lang w:val="id-ID"/>
        </w:rPr>
        <w:t>5</w:t>
      </w:r>
      <w:r>
        <w:rPr>
          <w:rFonts w:ascii="Tahoma" w:hAnsi="Tahoma" w:cs="Times New Roman"/>
          <w:color w:val="000000"/>
          <w:sz w:val="24"/>
          <w:szCs w:val="24"/>
        </w:rPr>
        <w:t xml:space="preserve">.00 WIB </w:t>
      </w:r>
    </w:p>
    <w:p w:rsidR="00C06936" w:rsidRDefault="000A585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85" w:lineRule="exact"/>
        <w:ind w:left="1262" w:right="-38" w:firstLine="0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Tahoma" w:hAnsi="Tahoma" w:cs="Times New Roman"/>
          <w:color w:val="000000"/>
          <w:sz w:val="24"/>
          <w:szCs w:val="24"/>
          <w:lang w:val="id-ID"/>
        </w:rPr>
        <w:t xml:space="preserve"> Istirahat, Sholat, Makan :12.00 WIB - 13.00 WIB</w:t>
      </w:r>
    </w:p>
    <w:p w:rsidR="00C06936" w:rsidRDefault="00C069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  <w:lang w:val="id-ID"/>
        </w:rPr>
      </w:pPr>
    </w:p>
    <w:p w:rsidR="00C06936" w:rsidRDefault="00C069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4A19DB" w:rsidRPr="004A19DB" w:rsidRDefault="004A19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C06936" w:rsidRDefault="00C069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  <w:lang w:val="id-ID"/>
        </w:rPr>
      </w:pPr>
    </w:p>
    <w:p w:rsidR="00C06936" w:rsidRDefault="000A585F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06936" w:rsidRDefault="000A585F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85" w:lineRule="exact"/>
        <w:ind w:right="-38"/>
        <w:rPr>
          <w:rFonts w:ascii="Tahoma" w:hAnsi="Tahoma" w:cs="Times New Roman"/>
          <w:b/>
          <w:color w:val="000000"/>
          <w:sz w:val="24"/>
          <w:szCs w:val="24"/>
        </w:rPr>
      </w:pPr>
      <w:r>
        <w:rPr>
          <w:rFonts w:ascii="Tahoma" w:hAnsi="Tahoma" w:cs="Times New Roman"/>
          <w:b/>
          <w:color w:val="000000"/>
          <w:sz w:val="24"/>
          <w:szCs w:val="24"/>
        </w:rPr>
        <w:lastRenderedPageBreak/>
        <w:t>VIII.</w:t>
      </w:r>
      <w:r>
        <w:rPr>
          <w:rFonts w:ascii="Arial" w:hAnsi="Arial" w:cs="Times New Roman"/>
          <w:b/>
          <w:color w:val="000000"/>
          <w:sz w:val="24"/>
          <w:szCs w:val="24"/>
        </w:rPr>
        <w:t xml:space="preserve"> </w:t>
      </w:r>
      <w:r>
        <w:rPr>
          <w:rFonts w:ascii="Tahoma" w:hAnsi="Tahoma" w:cs="Times New Roman"/>
          <w:b/>
          <w:color w:val="000000"/>
          <w:sz w:val="24"/>
          <w:szCs w:val="24"/>
        </w:rPr>
        <w:tab/>
        <w:t xml:space="preserve">MEKANISME PERMOHONAN INFORMASI PUBLIK </w:t>
      </w:r>
    </w:p>
    <w:p w:rsidR="00C06936" w:rsidRDefault="000A585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85" w:lineRule="exact"/>
        <w:ind w:right="-38" w:firstLine="0"/>
        <w:jc w:val="both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Pemohon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datang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ke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desk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layanan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mengisi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formulir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</w:p>
    <w:p w:rsidR="00C06936" w:rsidRDefault="000A585F">
      <w:pPr>
        <w:widowControl w:val="0"/>
        <w:autoSpaceDE w:val="0"/>
        <w:autoSpaceDN w:val="0"/>
        <w:adjustRightInd w:val="0"/>
        <w:spacing w:after="0" w:line="280" w:lineRule="exact"/>
        <w:ind w:left="1080" w:right="610"/>
        <w:jc w:val="both"/>
        <w:rPr>
          <w:rFonts w:ascii="Tahoma" w:hAnsi="Tahoma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ahoma" w:hAnsi="Tahoma" w:cs="Times New Roman"/>
          <w:color w:val="000000"/>
          <w:sz w:val="24"/>
          <w:szCs w:val="24"/>
        </w:rPr>
        <w:t>permintaan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proofErr w:type="gram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dengan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melampirkan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fotocopy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,  KTP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pemohon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pengguna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; </w:t>
      </w:r>
    </w:p>
    <w:p w:rsidR="00C06936" w:rsidRDefault="000A585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85" w:lineRule="exact"/>
        <w:ind w:right="-38" w:firstLine="0"/>
        <w:jc w:val="both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Petugas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memberikan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Tanda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Bukti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Penerimaan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Permintaan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Publik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</w:p>
    <w:p w:rsidR="00C06936" w:rsidRDefault="000A585F">
      <w:pPr>
        <w:widowControl w:val="0"/>
        <w:autoSpaceDE w:val="0"/>
        <w:autoSpaceDN w:val="0"/>
        <w:adjustRightInd w:val="0"/>
        <w:spacing w:after="0" w:line="285" w:lineRule="exact"/>
        <w:ind w:left="1080" w:right="-38"/>
        <w:jc w:val="both"/>
        <w:rPr>
          <w:rFonts w:ascii="Tahoma" w:hAnsi="Tahoma" w:cs="Times New Roman"/>
          <w:color w:val="000000"/>
          <w:sz w:val="24"/>
          <w:szCs w:val="24"/>
        </w:rPr>
      </w:pPr>
      <w:bookmarkStart w:id="0" w:name="_GoBack"/>
      <w:proofErr w:type="spellStart"/>
      <w:proofErr w:type="gramStart"/>
      <w:r>
        <w:rPr>
          <w:rFonts w:ascii="Tahoma" w:hAnsi="Tahoma" w:cs="Times New Roman"/>
          <w:color w:val="000000"/>
          <w:sz w:val="24"/>
          <w:szCs w:val="24"/>
        </w:rPr>
        <w:t>kepada</w:t>
      </w:r>
      <w:proofErr w:type="spellEnd"/>
      <w:proofErr w:type="gram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pemohon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</w:p>
    <w:bookmarkEnd w:id="0"/>
    <w:p w:rsidR="00C06936" w:rsidRDefault="000A585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85" w:lineRule="exact"/>
        <w:ind w:right="-38" w:firstLine="0"/>
        <w:jc w:val="both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Petugas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memproses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permintaan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pemohon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sesuai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dengan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formulir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permintaan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</w:p>
    <w:p w:rsidR="00C06936" w:rsidRDefault="000A585F">
      <w:pPr>
        <w:widowControl w:val="0"/>
        <w:autoSpaceDE w:val="0"/>
        <w:autoSpaceDN w:val="0"/>
        <w:adjustRightInd w:val="0"/>
        <w:spacing w:after="0" w:line="285" w:lineRule="exact"/>
        <w:ind w:left="1080" w:right="-38"/>
        <w:jc w:val="both"/>
        <w:rPr>
          <w:rFonts w:ascii="Tahoma" w:hAnsi="Tahoma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proofErr w:type="gram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publik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telah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ditandatangani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oleh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pemohon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; </w:t>
      </w:r>
    </w:p>
    <w:p w:rsidR="00C06936" w:rsidRDefault="000A585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85" w:lineRule="exact"/>
        <w:ind w:right="-38" w:firstLine="0"/>
        <w:jc w:val="both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Petugas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menyerahkan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sesuai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dengan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yang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diminta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oleh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</w:p>
    <w:p w:rsidR="00C06936" w:rsidRDefault="000A585F">
      <w:pPr>
        <w:widowControl w:val="0"/>
        <w:autoSpaceDE w:val="0"/>
        <w:autoSpaceDN w:val="0"/>
        <w:adjustRightInd w:val="0"/>
        <w:spacing w:after="0" w:line="290" w:lineRule="exact"/>
        <w:ind w:left="1080" w:right="610"/>
        <w:jc w:val="both"/>
        <w:rPr>
          <w:rFonts w:ascii="Tahoma" w:hAnsi="Tahoma" w:cs="Times New Roman"/>
          <w:color w:val="000000"/>
          <w:sz w:val="24"/>
          <w:szCs w:val="24"/>
        </w:rPr>
      </w:pPr>
      <w:proofErr w:type="spellStart"/>
      <w:r>
        <w:rPr>
          <w:rFonts w:ascii="Tahoma" w:hAnsi="Tahoma" w:cs="Times New Roman"/>
          <w:color w:val="000000"/>
          <w:sz w:val="24"/>
          <w:szCs w:val="24"/>
        </w:rPr>
        <w:t>pemohon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>/</w:t>
      </w:r>
      <w:proofErr w:type="spellStart"/>
      <w:proofErr w:type="gramStart"/>
      <w:r>
        <w:rPr>
          <w:rFonts w:ascii="Tahoma" w:hAnsi="Tahoma" w:cs="Times New Roman"/>
          <w:color w:val="000000"/>
          <w:sz w:val="24"/>
          <w:szCs w:val="24"/>
        </w:rPr>
        <w:t>pengguna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proofErr w:type="gramEnd"/>
      <w:r>
        <w:rPr>
          <w:rFonts w:ascii="Tahoma" w:hAnsi="Tahoma" w:cs="Times New Roman"/>
          <w:color w:val="000000"/>
          <w:sz w:val="24"/>
          <w:szCs w:val="24"/>
        </w:rPr>
        <w:t xml:space="preserve">.  </w:t>
      </w:r>
      <w:proofErr w:type="spellStart"/>
      <w:proofErr w:type="gramStart"/>
      <w:r>
        <w:rPr>
          <w:rFonts w:ascii="Tahoma" w:hAnsi="Tahoma" w:cs="Times New Roman"/>
          <w:color w:val="000000"/>
          <w:sz w:val="24"/>
          <w:szCs w:val="24"/>
        </w:rPr>
        <w:t>Jika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proofErr w:type="gramEnd"/>
      <w:r>
        <w:rPr>
          <w:rFonts w:ascii="Tahoma" w:hAnsi="Tahoma" w:cs="Times New Roman"/>
          <w:color w:val="000000"/>
          <w:sz w:val="24"/>
          <w:szCs w:val="24"/>
        </w:rPr>
        <w:t xml:space="preserve">  yang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diminta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masuk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dalam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kategori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dikecualikan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PPID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Pembantu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menyampaikan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alasan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sesuai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dengan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ketentuan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berlaku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; </w:t>
      </w:r>
    </w:p>
    <w:p w:rsidR="00C06936" w:rsidRDefault="000A585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85" w:lineRule="exact"/>
        <w:ind w:right="-38" w:firstLine="0"/>
        <w:jc w:val="both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Petugas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memberikan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Tanda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Bukti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Penyerahan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Publik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kepada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</w:p>
    <w:p w:rsidR="00C06936" w:rsidRDefault="000A585F">
      <w:pPr>
        <w:widowControl w:val="0"/>
        <w:autoSpaceDE w:val="0"/>
        <w:autoSpaceDN w:val="0"/>
        <w:adjustRightInd w:val="0"/>
        <w:spacing w:after="0" w:line="285" w:lineRule="exact"/>
        <w:ind w:left="1080" w:right="-38"/>
        <w:jc w:val="both"/>
        <w:rPr>
          <w:rFonts w:ascii="Tahoma" w:hAnsi="Tahoma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ahoma" w:hAnsi="Tahoma" w:cs="Times New Roman"/>
          <w:color w:val="000000"/>
          <w:sz w:val="24"/>
          <w:szCs w:val="24"/>
        </w:rPr>
        <w:t>pemohon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>/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pengguna</w:t>
      </w:r>
      <w:proofErr w:type="spellEnd"/>
      <w:proofErr w:type="gram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publik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</w:p>
    <w:p w:rsidR="00C06936" w:rsidRDefault="00C06936">
      <w:pPr>
        <w:widowControl w:val="0"/>
        <w:autoSpaceDE w:val="0"/>
        <w:autoSpaceDN w:val="0"/>
        <w:adjustRightInd w:val="0"/>
        <w:spacing w:after="0" w:line="285" w:lineRule="exact"/>
        <w:ind w:right="-38"/>
        <w:jc w:val="both"/>
        <w:rPr>
          <w:rFonts w:ascii="Tahoma" w:hAnsi="Tahoma" w:cs="Times New Roman"/>
          <w:color w:val="000000"/>
          <w:sz w:val="24"/>
          <w:szCs w:val="24"/>
        </w:rPr>
      </w:pPr>
    </w:p>
    <w:p w:rsidR="00C06936" w:rsidRDefault="000A585F">
      <w:pPr>
        <w:widowControl w:val="0"/>
        <w:autoSpaceDE w:val="0"/>
        <w:autoSpaceDN w:val="0"/>
        <w:adjustRightInd w:val="0"/>
        <w:spacing w:after="0" w:line="285" w:lineRule="exact"/>
        <w:ind w:right="-38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Tahoma" w:hAnsi="Tahoma" w:cs="Times New Roman"/>
          <w:b/>
          <w:color w:val="000000"/>
          <w:sz w:val="24"/>
          <w:szCs w:val="24"/>
        </w:rPr>
        <w:t xml:space="preserve">IX.     JANGKA WAKTU PENYELESAIAN </w:t>
      </w:r>
    </w:p>
    <w:p w:rsidR="00C06936" w:rsidRDefault="000A585F">
      <w:pPr>
        <w:widowControl w:val="0"/>
        <w:autoSpaceDE w:val="0"/>
        <w:autoSpaceDN w:val="0"/>
        <w:adjustRightInd w:val="0"/>
        <w:spacing w:after="0" w:line="290" w:lineRule="exact"/>
        <w:ind w:left="720" w:right="15"/>
        <w:jc w:val="both"/>
        <w:rPr>
          <w:rFonts w:ascii="Tahoma" w:hAnsi="Tahoma" w:cs="Times New Roman"/>
          <w:color w:val="000000"/>
          <w:sz w:val="24"/>
          <w:szCs w:val="24"/>
        </w:rPr>
      </w:pPr>
      <w:proofErr w:type="gramStart"/>
      <w:r>
        <w:rPr>
          <w:rFonts w:ascii="Tahoma" w:hAnsi="Tahoma" w:cs="Times New Roman"/>
          <w:color w:val="000000"/>
          <w:sz w:val="24"/>
          <w:szCs w:val="24"/>
        </w:rPr>
        <w:t xml:space="preserve">Proses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penyelesaian</w:t>
      </w:r>
      <w:proofErr w:type="spellEnd"/>
      <w:proofErr w:type="gram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untuk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memenuhi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permintaan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pemohon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publik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dilakukan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setelah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pemohon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publik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memenuhi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persyaratan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telah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ditentukan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; </w:t>
      </w:r>
    </w:p>
    <w:p w:rsidR="00C06936" w:rsidRDefault="000A585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85" w:lineRule="exact"/>
        <w:ind w:right="15" w:firstLine="0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Waktu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penyelesaian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dilaksanakan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paling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lambat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10 (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sepuluh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hari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kerja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sejak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</w:p>
    <w:p w:rsidR="00C06936" w:rsidRDefault="000A585F">
      <w:pPr>
        <w:widowControl w:val="0"/>
        <w:autoSpaceDE w:val="0"/>
        <w:autoSpaceDN w:val="0"/>
        <w:adjustRightInd w:val="0"/>
        <w:spacing w:after="0" w:line="293" w:lineRule="exact"/>
        <w:ind w:left="1080" w:right="15"/>
        <w:jc w:val="both"/>
        <w:rPr>
          <w:rFonts w:ascii="Tahoma" w:hAnsi="Tahoma" w:cs="Times New Roman"/>
          <w:color w:val="000000"/>
          <w:sz w:val="24"/>
          <w:szCs w:val="24"/>
        </w:rPr>
      </w:pPr>
      <w:proofErr w:type="spellStart"/>
      <w:r>
        <w:rPr>
          <w:rFonts w:ascii="Tahoma" w:hAnsi="Tahoma" w:cs="Times New Roman"/>
          <w:color w:val="000000"/>
          <w:sz w:val="24"/>
          <w:szCs w:val="24"/>
        </w:rPr>
        <w:t>diterimanya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permintaan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,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Pejabat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Pengelola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Dokumentasi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(PPID)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Pembantu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akan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menyampaikan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pemberitahuan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yang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berisikan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diminta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berada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dibawah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penguasaannya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atau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tidak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. PPID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pembantu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dapat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memperpanjang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waktu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paling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lambat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7 (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tujuh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hari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kerja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; </w:t>
      </w:r>
    </w:p>
    <w:p w:rsidR="00C06936" w:rsidRDefault="000A585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85" w:lineRule="exact"/>
        <w:ind w:right="15" w:firstLine="0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Penyampaian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>/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pendistribusian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>/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penyerahan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publik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kepada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pemohon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</w:p>
    <w:p w:rsidR="00C06936" w:rsidRDefault="000A585F">
      <w:pPr>
        <w:widowControl w:val="0"/>
        <w:autoSpaceDE w:val="0"/>
        <w:autoSpaceDN w:val="0"/>
        <w:adjustRightInd w:val="0"/>
        <w:spacing w:after="0" w:line="280" w:lineRule="exact"/>
        <w:ind w:left="1080" w:right="15"/>
        <w:jc w:val="both"/>
        <w:rPr>
          <w:rFonts w:ascii="Tahoma" w:hAnsi="Tahoma" w:cs="Times New Roman"/>
          <w:color w:val="000000"/>
          <w:sz w:val="24"/>
          <w:szCs w:val="24"/>
          <w:lang w:val="id-ID"/>
        </w:rPr>
      </w:pPr>
      <w:proofErr w:type="spellStart"/>
      <w:proofErr w:type="gram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proofErr w:type="gram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publik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dilakukan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secara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langsung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melalui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email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ataupun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jasa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pos. </w:t>
      </w:r>
    </w:p>
    <w:p w:rsidR="00C06936" w:rsidRDefault="000A585F">
      <w:pPr>
        <w:widowControl w:val="0"/>
        <w:tabs>
          <w:tab w:val="left" w:pos="760"/>
        </w:tabs>
        <w:autoSpaceDE w:val="0"/>
        <w:autoSpaceDN w:val="0"/>
        <w:adjustRightInd w:val="0"/>
        <w:spacing w:before="255" w:after="0" w:line="285" w:lineRule="exact"/>
        <w:ind w:right="-38"/>
        <w:rPr>
          <w:rFonts w:ascii="Tahoma" w:hAnsi="Tahoma" w:cs="Times New Roman"/>
          <w:b/>
          <w:color w:val="000000"/>
          <w:sz w:val="24"/>
          <w:szCs w:val="24"/>
        </w:rPr>
      </w:pPr>
      <w:r>
        <w:rPr>
          <w:rFonts w:ascii="Tahoma" w:hAnsi="Tahoma" w:cs="Times New Roman"/>
          <w:b/>
          <w:color w:val="000000"/>
          <w:sz w:val="24"/>
          <w:szCs w:val="24"/>
        </w:rPr>
        <w:t>X.</w:t>
      </w:r>
      <w:r>
        <w:rPr>
          <w:rFonts w:ascii="Arial" w:hAnsi="Arial" w:cs="Times New Roman"/>
          <w:b/>
          <w:color w:val="000000"/>
          <w:sz w:val="24"/>
          <w:szCs w:val="24"/>
        </w:rPr>
        <w:t xml:space="preserve"> </w:t>
      </w:r>
      <w:r>
        <w:rPr>
          <w:rFonts w:ascii="Tahoma" w:hAnsi="Tahoma" w:cs="Times New Roman"/>
          <w:b/>
          <w:color w:val="000000"/>
          <w:sz w:val="24"/>
          <w:szCs w:val="24"/>
        </w:rPr>
        <w:tab/>
        <w:t xml:space="preserve">BIAYA TARIF </w:t>
      </w:r>
    </w:p>
    <w:p w:rsidR="00C06936" w:rsidRDefault="000A585F">
      <w:pPr>
        <w:widowControl w:val="0"/>
        <w:autoSpaceDE w:val="0"/>
        <w:autoSpaceDN w:val="0"/>
        <w:adjustRightInd w:val="0"/>
        <w:spacing w:after="0" w:line="290" w:lineRule="exact"/>
        <w:ind w:left="720" w:right="15"/>
        <w:jc w:val="both"/>
        <w:rPr>
          <w:rFonts w:ascii="Tahoma" w:hAnsi="Tahoma" w:cs="Times New Roman"/>
          <w:color w:val="000000"/>
          <w:sz w:val="24"/>
          <w:szCs w:val="24"/>
          <w:lang w:val="id-ID"/>
        </w:rPr>
      </w:pPr>
      <w:proofErr w:type="gramStart"/>
      <w:r>
        <w:rPr>
          <w:rFonts w:ascii="Tahoma" w:hAnsi="Tahoma" w:cs="Times New Roman"/>
          <w:color w:val="000000"/>
          <w:sz w:val="24"/>
          <w:szCs w:val="24"/>
        </w:rPr>
        <w:t xml:space="preserve">PPID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Pembantu</w:t>
      </w:r>
      <w:proofErr w:type="spellEnd"/>
      <w:proofErr w:type="gramEnd"/>
      <w:r>
        <w:rPr>
          <w:rFonts w:ascii="Tahoma" w:hAnsi="Tahoma" w:cs="Times New Roman"/>
          <w:color w:val="000000"/>
          <w:sz w:val="24"/>
          <w:szCs w:val="24"/>
        </w:rPr>
        <w:t xml:space="preserve">  Kantor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Kelurahan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 w:rsidR="00621241">
        <w:rPr>
          <w:rFonts w:ascii="Tahoma" w:hAnsi="Tahoma" w:cs="Times New Roman"/>
          <w:color w:val="000000"/>
          <w:sz w:val="24"/>
          <w:szCs w:val="24"/>
        </w:rPr>
        <w:t>Ditotrunan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Kabupaten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Lumajang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menyediakan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publik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secara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gratis (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tidak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dipungut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biaya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dapat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mengakses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melalui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website yang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tersedia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. </w:t>
      </w:r>
    </w:p>
    <w:p w:rsidR="00C06936" w:rsidRDefault="00C06936">
      <w:pPr>
        <w:widowControl w:val="0"/>
        <w:autoSpaceDE w:val="0"/>
        <w:autoSpaceDN w:val="0"/>
        <w:adjustRightInd w:val="0"/>
        <w:spacing w:after="0" w:line="290" w:lineRule="exact"/>
        <w:ind w:left="720" w:right="607"/>
        <w:jc w:val="both"/>
        <w:rPr>
          <w:rFonts w:ascii="Tahoma" w:hAnsi="Tahoma" w:cs="Times New Roman"/>
          <w:color w:val="000000"/>
          <w:sz w:val="24"/>
          <w:szCs w:val="24"/>
        </w:rPr>
      </w:pPr>
    </w:p>
    <w:p w:rsidR="00C06936" w:rsidRDefault="000A585F">
      <w:pPr>
        <w:widowControl w:val="0"/>
        <w:autoSpaceDE w:val="0"/>
        <w:autoSpaceDN w:val="0"/>
        <w:adjustRightInd w:val="0"/>
        <w:spacing w:after="0" w:line="290" w:lineRule="exact"/>
        <w:ind w:right="607"/>
        <w:jc w:val="both"/>
        <w:rPr>
          <w:rFonts w:ascii="Tahoma" w:hAnsi="Tahoma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ahoma" w:hAnsi="Tahoma" w:cs="Times New Roman"/>
          <w:b/>
          <w:color w:val="000000"/>
          <w:sz w:val="24"/>
          <w:szCs w:val="24"/>
        </w:rPr>
        <w:t>XI.</w:t>
      </w:r>
      <w:r>
        <w:rPr>
          <w:rFonts w:ascii="Arial" w:hAnsi="Arial" w:cs="Times New Roman"/>
          <w:b/>
          <w:color w:val="000000"/>
          <w:sz w:val="24"/>
          <w:szCs w:val="24"/>
        </w:rPr>
        <w:t xml:space="preserve">     </w:t>
      </w:r>
      <w:r>
        <w:rPr>
          <w:rFonts w:ascii="Tahoma" w:hAnsi="Tahoma" w:cs="Times New Roman"/>
          <w:b/>
          <w:color w:val="000000"/>
          <w:sz w:val="24"/>
          <w:szCs w:val="24"/>
        </w:rPr>
        <w:tab/>
        <w:t xml:space="preserve">LAPORAN OPERASIOANAL LAYANAN INFORMASI PUBLIK </w:t>
      </w:r>
    </w:p>
    <w:p w:rsidR="00C06936" w:rsidRDefault="000A585F">
      <w:pPr>
        <w:widowControl w:val="0"/>
        <w:autoSpaceDE w:val="0"/>
        <w:autoSpaceDN w:val="0"/>
        <w:adjustRightInd w:val="0"/>
        <w:spacing w:after="0" w:line="291" w:lineRule="exact"/>
        <w:ind w:left="720" w:right="15"/>
        <w:jc w:val="both"/>
        <w:rPr>
          <w:rFonts w:ascii="Tahoma" w:hAnsi="Tahoma" w:cs="Times New Roman"/>
          <w:color w:val="000000"/>
          <w:sz w:val="24"/>
          <w:szCs w:val="24"/>
          <w:lang w:val="id-ID"/>
        </w:rPr>
      </w:pPr>
      <w:proofErr w:type="spellStart"/>
      <w:r>
        <w:rPr>
          <w:rFonts w:ascii="Tahoma" w:hAnsi="Tahoma" w:cs="Times New Roman"/>
          <w:color w:val="000000"/>
          <w:sz w:val="24"/>
          <w:szCs w:val="24"/>
        </w:rPr>
        <w:t>Pengelolaan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hasil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transaksi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penyelenggaraan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pelayanan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publik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dilakukan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melalui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imes New Roman"/>
          <w:color w:val="000000"/>
          <w:sz w:val="24"/>
          <w:szCs w:val="24"/>
        </w:rPr>
        <w:t>pembuatan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laporan</w:t>
      </w:r>
      <w:proofErr w:type="spellEnd"/>
      <w:proofErr w:type="gram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tahunan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pelaksanaan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tugas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pelayanan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publik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Petugas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pelayanan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publik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setiap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tahun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membuat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laporan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hasil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pelaksanaan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tugas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pelayanan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publik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disampaikan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kepada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Pejabat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Pengelola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Dokumentasi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(PPID)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Utama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Komisi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Provinsi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ahoma" w:hAnsi="Tahoma" w:cs="Times New Roman"/>
          <w:color w:val="000000"/>
          <w:sz w:val="24"/>
          <w:szCs w:val="24"/>
        </w:rPr>
        <w:t>Laporan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tersebut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memuat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mengenai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permintaan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publik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sudah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dipenuhi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tindak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lanjut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dari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permintaan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belum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dipenuhi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penolakan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permintaan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publik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disertai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dengan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alasan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penolakannya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waktu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diperlukan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dalam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memenuhi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setiap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permintaan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pemohon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sesuai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dengan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ketentuan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telah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diatur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dalam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peraturan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perundang-undangan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>.</w:t>
      </w:r>
      <w:proofErr w:type="gram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</w:p>
    <w:p w:rsidR="00C06936" w:rsidRDefault="000A585F">
      <w:pPr>
        <w:widowControl w:val="0"/>
        <w:tabs>
          <w:tab w:val="left" w:pos="760"/>
        </w:tabs>
        <w:autoSpaceDE w:val="0"/>
        <w:autoSpaceDN w:val="0"/>
        <w:adjustRightInd w:val="0"/>
        <w:spacing w:before="255" w:after="0" w:line="285" w:lineRule="exact"/>
        <w:ind w:right="-38"/>
        <w:rPr>
          <w:rFonts w:ascii="Tahoma" w:hAnsi="Tahoma" w:cs="Times New Roman"/>
          <w:b/>
          <w:color w:val="000000"/>
          <w:sz w:val="24"/>
          <w:szCs w:val="24"/>
        </w:rPr>
      </w:pPr>
      <w:r>
        <w:rPr>
          <w:rFonts w:ascii="Tahoma" w:hAnsi="Tahoma" w:cs="Times New Roman"/>
          <w:b/>
          <w:color w:val="000000"/>
          <w:sz w:val="24"/>
          <w:szCs w:val="24"/>
        </w:rPr>
        <w:t>XII.</w:t>
      </w:r>
      <w:r>
        <w:rPr>
          <w:rFonts w:ascii="Arial" w:hAnsi="Arial" w:cs="Times New Roman"/>
          <w:b/>
          <w:color w:val="000000"/>
          <w:sz w:val="24"/>
          <w:szCs w:val="24"/>
        </w:rPr>
        <w:t xml:space="preserve"> </w:t>
      </w:r>
      <w:r>
        <w:rPr>
          <w:rFonts w:ascii="Tahoma" w:hAnsi="Tahoma" w:cs="Times New Roman"/>
          <w:b/>
          <w:color w:val="000000"/>
          <w:sz w:val="24"/>
          <w:szCs w:val="24"/>
        </w:rPr>
        <w:tab/>
        <w:t xml:space="preserve">KEBERATAN ATAS PEMBERIAN INFORMASI PUBLIK </w:t>
      </w:r>
    </w:p>
    <w:p w:rsidR="00C06936" w:rsidRDefault="000A585F">
      <w:pPr>
        <w:widowControl w:val="0"/>
        <w:autoSpaceDE w:val="0"/>
        <w:autoSpaceDN w:val="0"/>
        <w:adjustRightInd w:val="0"/>
        <w:spacing w:after="0" w:line="290" w:lineRule="exact"/>
        <w:ind w:left="720" w:right="15"/>
        <w:jc w:val="both"/>
        <w:rPr>
          <w:rFonts w:ascii="Tahoma" w:hAnsi="Tahoma" w:cs="Times New Roman"/>
          <w:color w:val="000000"/>
          <w:sz w:val="24"/>
          <w:szCs w:val="24"/>
          <w:lang w:val="id-ID"/>
        </w:rPr>
      </w:pPr>
      <w:proofErr w:type="spellStart"/>
      <w:r>
        <w:rPr>
          <w:rFonts w:ascii="Tahoma" w:hAnsi="Tahoma" w:cs="Times New Roman"/>
          <w:color w:val="000000"/>
          <w:sz w:val="24"/>
          <w:szCs w:val="24"/>
        </w:rPr>
        <w:t>Setiap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pemohon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Publik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dapat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mengajukan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keberatan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secara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tertulis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imes New Roman"/>
          <w:color w:val="000000"/>
          <w:sz w:val="24"/>
          <w:szCs w:val="24"/>
        </w:rPr>
        <w:t>kepada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atasan</w:t>
      </w:r>
      <w:proofErr w:type="spellEnd"/>
      <w:proofErr w:type="gram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Pejabat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Pengelola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Dokumentasi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Pembantu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berdasarkan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alasan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berikut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: </w:t>
      </w:r>
    </w:p>
    <w:p w:rsidR="00C06936" w:rsidRDefault="000A585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85" w:lineRule="exact"/>
        <w:ind w:right="15" w:firstLine="0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Penolakan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atas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permintaan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berdasarkan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alasan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pengecualian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</w:p>
    <w:p w:rsidR="00C06936" w:rsidRDefault="000A585F">
      <w:pPr>
        <w:widowControl w:val="0"/>
        <w:autoSpaceDE w:val="0"/>
        <w:autoSpaceDN w:val="0"/>
        <w:adjustRightInd w:val="0"/>
        <w:spacing w:after="0" w:line="300" w:lineRule="exact"/>
        <w:ind w:left="1080" w:right="15"/>
        <w:jc w:val="both"/>
        <w:rPr>
          <w:rFonts w:ascii="Tahoma" w:hAnsi="Tahoma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ahoma" w:hAnsi="Tahoma" w:cs="Times New Roman"/>
          <w:color w:val="000000"/>
          <w:sz w:val="24"/>
          <w:szCs w:val="24"/>
        </w:rPr>
        <w:t>sebagaimana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dimaksud</w:t>
      </w:r>
      <w:proofErr w:type="spellEnd"/>
      <w:proofErr w:type="gram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dalam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peraturan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perundang-undangan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yang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berlaku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.; </w:t>
      </w:r>
    </w:p>
    <w:p w:rsidR="00C06936" w:rsidRDefault="000A585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85" w:lineRule="exact"/>
        <w:ind w:right="15" w:firstLine="0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Tidak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disediakannya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berkala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sebagaimana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dimaksud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dalam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Pasal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9; </w:t>
      </w:r>
    </w:p>
    <w:p w:rsidR="00C06936" w:rsidRDefault="000A585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85" w:lineRule="exact"/>
        <w:ind w:right="15" w:firstLine="0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Tidak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ditanggapinya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permintaan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; </w:t>
      </w:r>
    </w:p>
    <w:p w:rsidR="00C06936" w:rsidRDefault="000A585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85" w:lineRule="exact"/>
        <w:ind w:right="15" w:firstLine="0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Permintaan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ditanggapi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tidak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sebagaimana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diminta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; </w:t>
      </w:r>
    </w:p>
    <w:p w:rsidR="00C06936" w:rsidRDefault="000A585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85" w:lineRule="exact"/>
        <w:ind w:right="15" w:firstLine="0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Tidak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dipenuhinya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permintaan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; </w:t>
      </w:r>
    </w:p>
    <w:p w:rsidR="00C06936" w:rsidRDefault="000A585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85" w:lineRule="exact"/>
        <w:ind w:right="15" w:firstLine="0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Pengenaan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biaya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tidak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wajar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>/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atau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</w:p>
    <w:p w:rsidR="00C06936" w:rsidRDefault="000A585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85" w:lineRule="exact"/>
        <w:ind w:right="15" w:firstLine="0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Penyampaian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melebihi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waktu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diatur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dalam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Undang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>-</w:t>
      </w:r>
    </w:p>
    <w:p w:rsidR="00C06936" w:rsidRDefault="000A585F">
      <w:pPr>
        <w:widowControl w:val="0"/>
        <w:autoSpaceDE w:val="0"/>
        <w:autoSpaceDN w:val="0"/>
        <w:adjustRightInd w:val="0"/>
        <w:spacing w:after="0" w:line="285" w:lineRule="exact"/>
        <w:ind w:left="1080" w:right="15"/>
        <w:rPr>
          <w:rFonts w:ascii="Tahoma" w:hAnsi="Tahoma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ahoma" w:hAnsi="Tahoma" w:cs="Times New Roman"/>
          <w:color w:val="000000"/>
          <w:sz w:val="24"/>
          <w:szCs w:val="24"/>
        </w:rPr>
        <w:t>Undang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>.</w:t>
      </w:r>
      <w:proofErr w:type="gram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</w:p>
    <w:p w:rsidR="00C06936" w:rsidRDefault="000A585F">
      <w:pPr>
        <w:rPr>
          <w:rFonts w:ascii="Tahoma" w:hAnsi="Tahoma" w:cs="Times New Roman"/>
          <w:color w:val="000000"/>
          <w:sz w:val="24"/>
          <w:szCs w:val="24"/>
          <w:lang w:val="id-ID"/>
        </w:rPr>
      </w:pPr>
      <w:r>
        <w:rPr>
          <w:rFonts w:ascii="Tahoma" w:hAnsi="Tahoma" w:cs="Times New Roman"/>
          <w:color w:val="000000"/>
          <w:sz w:val="24"/>
          <w:szCs w:val="24"/>
        </w:rPr>
        <w:br w:type="page"/>
      </w:r>
    </w:p>
    <w:p w:rsidR="00C06936" w:rsidRDefault="000A585F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C06936" w:rsidRDefault="000A585F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85" w:lineRule="exact"/>
        <w:ind w:right="-38"/>
        <w:rPr>
          <w:rFonts w:ascii="Tahoma" w:hAnsi="Tahoma" w:cs="Times New Roman"/>
          <w:b/>
          <w:color w:val="000000"/>
          <w:sz w:val="24"/>
          <w:szCs w:val="24"/>
        </w:rPr>
      </w:pPr>
      <w:r>
        <w:rPr>
          <w:rFonts w:ascii="Tahoma" w:hAnsi="Tahoma" w:cs="Times New Roman"/>
          <w:b/>
          <w:color w:val="000000"/>
          <w:sz w:val="24"/>
          <w:szCs w:val="24"/>
        </w:rPr>
        <w:t>XII.</w:t>
      </w:r>
      <w:r>
        <w:rPr>
          <w:rFonts w:ascii="Arial" w:hAnsi="Arial" w:cs="Times New Roman"/>
          <w:b/>
          <w:color w:val="000000"/>
          <w:sz w:val="24"/>
          <w:szCs w:val="24"/>
        </w:rPr>
        <w:t xml:space="preserve"> </w:t>
      </w:r>
      <w:r>
        <w:rPr>
          <w:rFonts w:ascii="Tahoma" w:hAnsi="Tahoma" w:cs="Times New Roman"/>
          <w:b/>
          <w:color w:val="000000"/>
          <w:sz w:val="24"/>
          <w:szCs w:val="24"/>
        </w:rPr>
        <w:tab/>
        <w:t xml:space="preserve">PENUTUP </w:t>
      </w:r>
    </w:p>
    <w:p w:rsidR="00C06936" w:rsidRDefault="000A585F">
      <w:pPr>
        <w:widowControl w:val="0"/>
        <w:autoSpaceDE w:val="0"/>
        <w:autoSpaceDN w:val="0"/>
        <w:adjustRightInd w:val="0"/>
        <w:spacing w:after="0" w:line="290" w:lineRule="exact"/>
        <w:ind w:left="720" w:right="15"/>
        <w:jc w:val="both"/>
        <w:rPr>
          <w:rFonts w:ascii="Tahoma" w:hAnsi="Tahoma" w:cs="Times New Roman"/>
          <w:color w:val="000000"/>
          <w:sz w:val="24"/>
          <w:szCs w:val="24"/>
        </w:rPr>
      </w:pPr>
      <w:proofErr w:type="spellStart"/>
      <w:r>
        <w:rPr>
          <w:rFonts w:ascii="Tahoma" w:hAnsi="Tahoma" w:cs="Times New Roman"/>
          <w:color w:val="000000"/>
          <w:sz w:val="24"/>
          <w:szCs w:val="24"/>
        </w:rPr>
        <w:t>Sebagai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Badan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Publik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, Kantor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Kelurahan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 w:rsidR="00621241">
        <w:rPr>
          <w:rFonts w:ascii="Tahoma" w:hAnsi="Tahoma" w:cs="Times New Roman"/>
          <w:color w:val="000000"/>
          <w:sz w:val="24"/>
          <w:szCs w:val="24"/>
        </w:rPr>
        <w:t>Ditotrunan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Kabupaten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imes New Roman"/>
          <w:color w:val="000000"/>
          <w:sz w:val="24"/>
          <w:szCs w:val="24"/>
        </w:rPr>
        <w:t>Lumajang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senantiasa</w:t>
      </w:r>
      <w:proofErr w:type="spellEnd"/>
      <w:proofErr w:type="gram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meningkatkan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kualitas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pelayanan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publik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,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terutama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dengan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memberikan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akses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bagi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masyarakat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dalam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memperoleh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memadai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>.</w:t>
      </w:r>
      <w:r>
        <w:rPr>
          <w:rFonts w:ascii="Tahoma" w:hAnsi="Tahoma" w:cs="Times New Roman"/>
          <w:b/>
          <w:color w:val="000000"/>
          <w:sz w:val="24"/>
          <w:szCs w:val="24"/>
        </w:rPr>
        <w:t xml:space="preserve"> </w:t>
      </w:r>
    </w:p>
    <w:p w:rsidR="00C06936" w:rsidRDefault="000A585F">
      <w:pPr>
        <w:widowControl w:val="0"/>
        <w:autoSpaceDE w:val="0"/>
        <w:autoSpaceDN w:val="0"/>
        <w:adjustRightInd w:val="0"/>
        <w:spacing w:after="0" w:line="290" w:lineRule="exact"/>
        <w:ind w:left="720" w:right="15"/>
        <w:jc w:val="both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Tahoma" w:hAnsi="Tahoma" w:cs="Times New Roman"/>
          <w:color w:val="000000"/>
          <w:sz w:val="24"/>
          <w:szCs w:val="24"/>
        </w:rPr>
        <w:t xml:space="preserve">SOP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pelayanan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Publik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PPID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Pembantu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Kantor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Kelurahan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 w:rsidR="00621241">
        <w:rPr>
          <w:rFonts w:ascii="Tahoma" w:hAnsi="Tahoma" w:cs="Times New Roman"/>
          <w:color w:val="000000"/>
          <w:sz w:val="24"/>
          <w:szCs w:val="24"/>
        </w:rPr>
        <w:t>Ditotrunan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Kabupaten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Lumajang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wajib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dijadikan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pedoman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bagi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semua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Tim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Pelaksana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PPID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Pembantu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pada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Kantor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Kelurahan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 w:rsidR="00621241">
        <w:rPr>
          <w:rFonts w:ascii="Tahoma" w:hAnsi="Tahoma" w:cs="Times New Roman"/>
          <w:color w:val="000000"/>
          <w:sz w:val="24"/>
          <w:szCs w:val="24"/>
        </w:rPr>
        <w:t>Ditotrunan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Kabupaten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Lumajang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dalam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menyelenggarakan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pelayanan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,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pengelolaan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pendokumentasian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pengaduan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dan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penyelesaian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sengketa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informasi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. </w:t>
      </w:r>
    </w:p>
    <w:p w:rsidR="00C06936" w:rsidRDefault="000A585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06936" w:rsidRDefault="000A585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06936" w:rsidRDefault="000A585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06936" w:rsidRDefault="000A585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06936" w:rsidRDefault="000A585F">
      <w:pPr>
        <w:widowControl w:val="0"/>
        <w:autoSpaceDE w:val="0"/>
        <w:autoSpaceDN w:val="0"/>
        <w:adjustRightInd w:val="0"/>
        <w:spacing w:after="0" w:line="285" w:lineRule="exact"/>
        <w:ind w:left="5650" w:right="-38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Tahoma" w:hAnsi="Tahoma" w:cs="Times New Roman"/>
          <w:color w:val="000000"/>
          <w:sz w:val="24"/>
          <w:szCs w:val="24"/>
        </w:rPr>
        <w:t xml:space="preserve">    PPID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Pembantu</w:t>
      </w:r>
      <w:proofErr w:type="spellEnd"/>
    </w:p>
    <w:p w:rsidR="00C06936" w:rsidRDefault="000A585F">
      <w:pPr>
        <w:widowControl w:val="0"/>
        <w:autoSpaceDE w:val="0"/>
        <w:autoSpaceDN w:val="0"/>
        <w:adjustRightInd w:val="0"/>
        <w:spacing w:after="0" w:line="285" w:lineRule="exact"/>
        <w:ind w:right="-38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Tahoma" w:hAnsi="Tahoma" w:cs="Times New Roman"/>
          <w:color w:val="000000"/>
          <w:sz w:val="24"/>
          <w:szCs w:val="24"/>
        </w:rPr>
        <w:t xml:space="preserve">                                                           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Kelurahan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 w:rsidR="00621241">
        <w:rPr>
          <w:rFonts w:ascii="Tahoma" w:hAnsi="Tahoma" w:cs="Times New Roman"/>
          <w:color w:val="000000"/>
          <w:sz w:val="24"/>
          <w:szCs w:val="24"/>
        </w:rPr>
        <w:t>Ditotrunan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Kabupaten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4"/>
          <w:szCs w:val="24"/>
        </w:rPr>
        <w:t>Lumajang</w:t>
      </w:r>
      <w:proofErr w:type="spellEnd"/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</w:p>
    <w:p w:rsidR="00C06936" w:rsidRDefault="00C06936">
      <w:pPr>
        <w:widowControl w:val="0"/>
        <w:autoSpaceDE w:val="0"/>
        <w:autoSpaceDN w:val="0"/>
        <w:adjustRightInd w:val="0"/>
        <w:spacing w:after="0" w:line="285" w:lineRule="exact"/>
        <w:ind w:right="-38"/>
        <w:rPr>
          <w:rFonts w:ascii="Tahoma" w:hAnsi="Tahoma" w:cs="Times New Roman"/>
          <w:color w:val="000000"/>
          <w:sz w:val="24"/>
          <w:szCs w:val="24"/>
        </w:rPr>
      </w:pPr>
    </w:p>
    <w:p w:rsidR="00C06936" w:rsidRDefault="00C06936">
      <w:pPr>
        <w:widowControl w:val="0"/>
        <w:autoSpaceDE w:val="0"/>
        <w:autoSpaceDN w:val="0"/>
        <w:adjustRightInd w:val="0"/>
        <w:spacing w:after="0" w:line="285" w:lineRule="exact"/>
        <w:ind w:right="-38"/>
        <w:rPr>
          <w:rFonts w:ascii="Tahoma" w:hAnsi="Tahoma" w:cs="Times New Roman"/>
          <w:color w:val="000000"/>
          <w:sz w:val="24"/>
          <w:szCs w:val="24"/>
        </w:rPr>
      </w:pPr>
    </w:p>
    <w:p w:rsidR="00C06936" w:rsidRDefault="00C06936">
      <w:pPr>
        <w:widowControl w:val="0"/>
        <w:autoSpaceDE w:val="0"/>
        <w:autoSpaceDN w:val="0"/>
        <w:adjustRightInd w:val="0"/>
        <w:spacing w:after="0" w:line="285" w:lineRule="exact"/>
        <w:ind w:right="-38"/>
        <w:rPr>
          <w:rFonts w:ascii="Tahoma" w:hAnsi="Tahoma" w:cs="Times New Roman"/>
          <w:color w:val="000000"/>
          <w:sz w:val="24"/>
          <w:szCs w:val="24"/>
        </w:rPr>
      </w:pPr>
    </w:p>
    <w:p w:rsidR="00C06936" w:rsidRDefault="000A585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06936" w:rsidRDefault="000A585F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06936" w:rsidRDefault="00C06936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C06936" w:rsidRPr="00621241" w:rsidRDefault="00362B53" w:rsidP="00621241">
      <w:pPr>
        <w:widowControl w:val="0"/>
        <w:autoSpaceDE w:val="0"/>
        <w:autoSpaceDN w:val="0"/>
        <w:adjustRightInd w:val="0"/>
        <w:spacing w:after="0" w:line="285" w:lineRule="exact"/>
        <w:ind w:right="-38" w:firstLine="5103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ahoma" w:hAnsi="Tahoma" w:cs="Times New Roman"/>
          <w:b/>
          <w:color w:val="000000"/>
          <w:sz w:val="24"/>
          <w:szCs w:val="24"/>
        </w:rPr>
        <w:tab/>
      </w:r>
      <w:r w:rsidR="00621241">
        <w:rPr>
          <w:rFonts w:ascii="Tahoma" w:hAnsi="Tahoma" w:cs="Times New Roman"/>
          <w:b/>
          <w:color w:val="000000"/>
          <w:sz w:val="24"/>
          <w:szCs w:val="24"/>
          <w:u w:val="single"/>
        </w:rPr>
        <w:t>HEYIN KRIDA LAKSONO, S.AP</w:t>
      </w:r>
    </w:p>
    <w:p w:rsidR="00C06936" w:rsidRPr="00621241" w:rsidRDefault="000A585F" w:rsidP="00362B53">
      <w:pPr>
        <w:widowControl w:val="0"/>
        <w:autoSpaceDE w:val="0"/>
        <w:autoSpaceDN w:val="0"/>
        <w:adjustRightInd w:val="0"/>
        <w:spacing w:after="0" w:line="285" w:lineRule="exact"/>
        <w:ind w:left="5529" w:right="-38" w:hanging="142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Tahoma" w:hAnsi="Tahoma" w:cs="Times New Roman"/>
          <w:color w:val="000000"/>
          <w:sz w:val="24"/>
          <w:szCs w:val="24"/>
        </w:rPr>
        <w:t xml:space="preserve">NIP. </w:t>
      </w:r>
      <w:r w:rsidR="00621241">
        <w:rPr>
          <w:rFonts w:ascii="Tahoma" w:hAnsi="Tahoma" w:cs="Times New Roman"/>
          <w:color w:val="000000"/>
          <w:sz w:val="24"/>
          <w:szCs w:val="24"/>
        </w:rPr>
        <w:t>19820603 200603 1 012</w:t>
      </w:r>
    </w:p>
    <w:p w:rsidR="00C06936" w:rsidRDefault="00C0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06936">
      <w:pgSz w:w="12240" w:h="20160"/>
      <w:pgMar w:top="1423" w:right="720" w:bottom="658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F0A" w:rsidRDefault="008C2F0A">
      <w:pPr>
        <w:spacing w:line="240" w:lineRule="auto"/>
      </w:pPr>
      <w:r>
        <w:separator/>
      </w:r>
    </w:p>
  </w:endnote>
  <w:endnote w:type="continuationSeparator" w:id="0">
    <w:p w:rsidR="008C2F0A" w:rsidRDefault="008C2F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F0A" w:rsidRDefault="008C2F0A">
      <w:pPr>
        <w:spacing w:after="0"/>
      </w:pPr>
      <w:r>
        <w:separator/>
      </w:r>
    </w:p>
  </w:footnote>
  <w:footnote w:type="continuationSeparator" w:id="0">
    <w:p w:rsidR="008C2F0A" w:rsidRDefault="008C2F0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B"/>
    <w:multiLevelType w:val="multilevel"/>
    <w:tmpl w:val="0000003B"/>
    <w:lvl w:ilvl="0">
      <w:start w:val="3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3"/>
      <w:numFmt w:val="lowerLetter"/>
      <w:lvlText w:val="%3."/>
      <w:lvlJc w:val="left"/>
      <w:pPr>
        <w:ind w:left="720" w:hanging="360"/>
      </w:pPr>
      <w:rPr>
        <w:rFonts w:cs="Times New Roman" w:hint="default"/>
      </w:rPr>
    </w:lvl>
    <w:lvl w:ilvl="3">
      <w:start w:val="3"/>
      <w:numFmt w:val="lowerLetter"/>
      <w:lvlText w:val="%4."/>
      <w:lvlJc w:val="left"/>
      <w:pPr>
        <w:ind w:left="720" w:hanging="360"/>
      </w:pPr>
      <w:rPr>
        <w:rFonts w:cs="Times New Roman" w:hint="default"/>
      </w:rPr>
    </w:lvl>
    <w:lvl w:ilvl="4">
      <w:start w:val="3"/>
      <w:numFmt w:val="lowerLetter"/>
      <w:lvlText w:val="%5."/>
      <w:lvlJc w:val="left"/>
      <w:pPr>
        <w:ind w:left="720" w:hanging="360"/>
      </w:pPr>
      <w:rPr>
        <w:rFonts w:cs="Times New Roman" w:hint="default"/>
      </w:rPr>
    </w:lvl>
    <w:lvl w:ilvl="5">
      <w:start w:val="3"/>
      <w:numFmt w:val="lowerLetter"/>
      <w:lvlText w:val="%6."/>
      <w:lvlJc w:val="left"/>
      <w:pPr>
        <w:ind w:left="720" w:hanging="360"/>
      </w:pPr>
      <w:rPr>
        <w:rFonts w:cs="Times New Roman" w:hint="default"/>
      </w:rPr>
    </w:lvl>
    <w:lvl w:ilvl="6">
      <w:start w:val="3"/>
      <w:numFmt w:val="lowerLetter"/>
      <w:lvlText w:val="%7."/>
      <w:lvlJc w:val="left"/>
      <w:pPr>
        <w:ind w:left="720" w:hanging="360"/>
      </w:pPr>
      <w:rPr>
        <w:rFonts w:cs="Times New Roman" w:hint="default"/>
      </w:rPr>
    </w:lvl>
    <w:lvl w:ilvl="7">
      <w:start w:val="3"/>
      <w:numFmt w:val="lowerLetter"/>
      <w:lvlText w:val="%8."/>
      <w:lvlJc w:val="left"/>
      <w:pPr>
        <w:ind w:left="720" w:hanging="360"/>
      </w:pPr>
      <w:rPr>
        <w:rFonts w:cs="Times New Roman" w:hint="default"/>
      </w:rPr>
    </w:lvl>
    <w:lvl w:ilvl="8">
      <w:start w:val="3"/>
      <w:numFmt w:val="low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082D"/>
    <w:multiLevelType w:val="multilevel"/>
    <w:tmpl w:val="0000082D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1F54"/>
    <w:multiLevelType w:val="multilevel"/>
    <w:tmpl w:val="00001F54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7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72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ind w:left="720" w:hanging="360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ind w:left="7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20" w:hanging="360"/>
      </w:pPr>
      <w:rPr>
        <w:rFonts w:cs="Times New Roman" w:hint="default"/>
      </w:rPr>
    </w:lvl>
    <w:lvl w:ilvl="8">
      <w:start w:val="1"/>
      <w:numFmt w:val="low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3D63"/>
    <w:multiLevelType w:val="multilevel"/>
    <w:tmpl w:val="00003D63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49F2"/>
    <w:multiLevelType w:val="multilevel"/>
    <w:tmpl w:val="000049F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6948"/>
    <w:multiLevelType w:val="multilevel"/>
    <w:tmpl w:val="00006948"/>
    <w:lvl w:ilvl="0">
      <w:start w:val="9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9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>
      <w:start w:val="9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>
      <w:start w:val="9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>
      <w:start w:val="9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>
      <w:start w:val="9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>
      <w:start w:val="9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>
      <w:start w:val="9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699B"/>
    <w:multiLevelType w:val="multilevel"/>
    <w:tmpl w:val="0000699B"/>
    <w:lvl w:ilvl="0">
      <w:start w:val="22"/>
      <w:numFmt w:val="upperLetter"/>
      <w:lvlText w:val="%1."/>
      <w:lvlJc w:val="left"/>
      <w:pPr>
        <w:ind w:left="722" w:hanging="360"/>
      </w:pPr>
      <w:rPr>
        <w:rFonts w:cs="Times New Roman" w:hint="default"/>
      </w:rPr>
    </w:lvl>
    <w:lvl w:ilvl="1">
      <w:start w:val="22"/>
      <w:numFmt w:val="upperLetter"/>
      <w:lvlText w:val="%2."/>
      <w:lvlJc w:val="left"/>
      <w:pPr>
        <w:ind w:left="722" w:hanging="360"/>
      </w:pPr>
      <w:rPr>
        <w:rFonts w:cs="Times New Roman" w:hint="default"/>
      </w:rPr>
    </w:lvl>
    <w:lvl w:ilvl="2">
      <w:start w:val="22"/>
      <w:numFmt w:val="upperLetter"/>
      <w:lvlText w:val="%3."/>
      <w:lvlJc w:val="left"/>
      <w:pPr>
        <w:ind w:left="722" w:hanging="360"/>
      </w:pPr>
      <w:rPr>
        <w:rFonts w:cs="Times New Roman" w:hint="default"/>
      </w:rPr>
    </w:lvl>
    <w:lvl w:ilvl="3">
      <w:start w:val="22"/>
      <w:numFmt w:val="upperLetter"/>
      <w:lvlText w:val="%4."/>
      <w:lvlJc w:val="left"/>
      <w:pPr>
        <w:ind w:left="722" w:hanging="360"/>
      </w:pPr>
      <w:rPr>
        <w:rFonts w:cs="Times New Roman" w:hint="default"/>
      </w:rPr>
    </w:lvl>
    <w:lvl w:ilvl="4">
      <w:start w:val="22"/>
      <w:numFmt w:val="upperLetter"/>
      <w:lvlText w:val="%5."/>
      <w:lvlJc w:val="left"/>
      <w:pPr>
        <w:ind w:left="722" w:hanging="360"/>
      </w:pPr>
      <w:rPr>
        <w:rFonts w:cs="Times New Roman" w:hint="default"/>
      </w:rPr>
    </w:lvl>
    <w:lvl w:ilvl="5">
      <w:start w:val="22"/>
      <w:numFmt w:val="upperLetter"/>
      <w:lvlText w:val="%6."/>
      <w:lvlJc w:val="left"/>
      <w:pPr>
        <w:ind w:left="722" w:hanging="360"/>
      </w:pPr>
      <w:rPr>
        <w:rFonts w:cs="Times New Roman" w:hint="default"/>
      </w:rPr>
    </w:lvl>
    <w:lvl w:ilvl="6">
      <w:start w:val="22"/>
      <w:numFmt w:val="upperLetter"/>
      <w:lvlText w:val="%7."/>
      <w:lvlJc w:val="left"/>
      <w:pPr>
        <w:ind w:left="722" w:hanging="360"/>
      </w:pPr>
      <w:rPr>
        <w:rFonts w:cs="Times New Roman" w:hint="default"/>
      </w:rPr>
    </w:lvl>
    <w:lvl w:ilvl="7">
      <w:start w:val="22"/>
      <w:numFmt w:val="upperLetter"/>
      <w:lvlText w:val="%8."/>
      <w:lvlJc w:val="left"/>
      <w:pPr>
        <w:ind w:left="722" w:hanging="360"/>
      </w:pPr>
      <w:rPr>
        <w:rFonts w:cs="Times New Roman" w:hint="default"/>
      </w:rPr>
    </w:lvl>
    <w:lvl w:ilvl="8">
      <w:start w:val="22"/>
      <w:numFmt w:val="upperLetter"/>
      <w:lvlText w:val="%9."/>
      <w:lvlJc w:val="left"/>
      <w:pPr>
        <w:ind w:left="722" w:hanging="360"/>
      </w:pPr>
      <w:rPr>
        <w:rFonts w:cs="Times New Roman" w:hint="default"/>
      </w:rPr>
    </w:lvl>
  </w:abstractNum>
  <w:abstractNum w:abstractNumId="7">
    <w:nsid w:val="00006E27"/>
    <w:multiLevelType w:val="multilevel"/>
    <w:tmpl w:val="00006E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08AAD"/>
    <w:multiLevelType w:val="multilevel"/>
    <w:tmpl w:val="00008AAD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09E99"/>
    <w:multiLevelType w:val="multilevel"/>
    <w:tmpl w:val="00009E99"/>
    <w:lvl w:ilvl="0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2"/>
      <w:numFmt w:val="lowerLetter"/>
      <w:lvlText w:val="%3."/>
      <w:lvlJc w:val="left"/>
      <w:pPr>
        <w:ind w:left="720" w:hanging="360"/>
      </w:pPr>
      <w:rPr>
        <w:rFonts w:cs="Times New Roman" w:hint="default"/>
      </w:rPr>
    </w:lvl>
    <w:lvl w:ilvl="3">
      <w:start w:val="2"/>
      <w:numFmt w:val="lowerLetter"/>
      <w:lvlText w:val="%4."/>
      <w:lvlJc w:val="left"/>
      <w:pPr>
        <w:ind w:left="720" w:hanging="360"/>
      </w:pPr>
      <w:rPr>
        <w:rFonts w:cs="Times New Roman" w:hint="default"/>
      </w:rPr>
    </w:lvl>
    <w:lvl w:ilvl="4">
      <w:start w:val="2"/>
      <w:numFmt w:val="lowerLetter"/>
      <w:lvlText w:val="%5."/>
      <w:lvlJc w:val="left"/>
      <w:pPr>
        <w:ind w:left="720" w:hanging="360"/>
      </w:pPr>
      <w:rPr>
        <w:rFonts w:cs="Times New Roman" w:hint="default"/>
      </w:rPr>
    </w:lvl>
    <w:lvl w:ilvl="5">
      <w:start w:val="2"/>
      <w:numFmt w:val="lowerLetter"/>
      <w:lvlText w:val="%6."/>
      <w:lvlJc w:val="left"/>
      <w:pPr>
        <w:ind w:left="720" w:hanging="360"/>
      </w:pPr>
      <w:rPr>
        <w:rFonts w:cs="Times New Roman" w:hint="default"/>
      </w:rPr>
    </w:lvl>
    <w:lvl w:ilvl="6">
      <w:start w:val="2"/>
      <w:numFmt w:val="lowerLetter"/>
      <w:lvlText w:val="%7."/>
      <w:lvlJc w:val="left"/>
      <w:pPr>
        <w:ind w:left="720" w:hanging="360"/>
      </w:pPr>
      <w:rPr>
        <w:rFonts w:cs="Times New Roman" w:hint="default"/>
      </w:rPr>
    </w:lvl>
    <w:lvl w:ilvl="7">
      <w:start w:val="2"/>
      <w:numFmt w:val="lowerLetter"/>
      <w:lvlText w:val="%8."/>
      <w:lvlJc w:val="left"/>
      <w:pPr>
        <w:ind w:left="720" w:hanging="360"/>
      </w:pPr>
      <w:rPr>
        <w:rFonts w:cs="Times New Roman" w:hint="default"/>
      </w:rPr>
    </w:lvl>
    <w:lvl w:ilvl="8">
      <w:start w:val="2"/>
      <w:numFmt w:val="low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0A3C0"/>
    <w:multiLevelType w:val="multilevel"/>
    <w:tmpl w:val="0000A3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0B692"/>
    <w:multiLevelType w:val="multilevel"/>
    <w:tmpl w:val="0000B69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0EF2E"/>
    <w:multiLevelType w:val="multilevel"/>
    <w:tmpl w:val="0000EF2E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7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72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ind w:left="720" w:hanging="360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ind w:left="7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20" w:hanging="360"/>
      </w:pPr>
      <w:rPr>
        <w:rFonts w:cs="Times New Roman" w:hint="default"/>
      </w:rPr>
    </w:lvl>
    <w:lvl w:ilvl="8">
      <w:start w:val="1"/>
      <w:numFmt w:val="low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">
    <w:nsid w:val="00010EC6"/>
    <w:multiLevelType w:val="multilevel"/>
    <w:tmpl w:val="00010EC6"/>
    <w:lvl w:ilvl="0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2"/>
      <w:numFmt w:val="lowerLetter"/>
      <w:lvlText w:val="%3."/>
      <w:lvlJc w:val="left"/>
      <w:pPr>
        <w:ind w:left="720" w:hanging="360"/>
      </w:pPr>
      <w:rPr>
        <w:rFonts w:cs="Times New Roman" w:hint="default"/>
      </w:rPr>
    </w:lvl>
    <w:lvl w:ilvl="3">
      <w:start w:val="2"/>
      <w:numFmt w:val="lowerLetter"/>
      <w:lvlText w:val="%4."/>
      <w:lvlJc w:val="left"/>
      <w:pPr>
        <w:ind w:left="720" w:hanging="360"/>
      </w:pPr>
      <w:rPr>
        <w:rFonts w:cs="Times New Roman" w:hint="default"/>
      </w:rPr>
    </w:lvl>
    <w:lvl w:ilvl="4">
      <w:start w:val="2"/>
      <w:numFmt w:val="lowerLetter"/>
      <w:lvlText w:val="%5."/>
      <w:lvlJc w:val="left"/>
      <w:pPr>
        <w:ind w:left="720" w:hanging="360"/>
      </w:pPr>
      <w:rPr>
        <w:rFonts w:cs="Times New Roman" w:hint="default"/>
      </w:rPr>
    </w:lvl>
    <w:lvl w:ilvl="5">
      <w:start w:val="2"/>
      <w:numFmt w:val="lowerLetter"/>
      <w:lvlText w:val="%6."/>
      <w:lvlJc w:val="left"/>
      <w:pPr>
        <w:ind w:left="720" w:hanging="360"/>
      </w:pPr>
      <w:rPr>
        <w:rFonts w:cs="Times New Roman" w:hint="default"/>
      </w:rPr>
    </w:lvl>
    <w:lvl w:ilvl="6">
      <w:start w:val="2"/>
      <w:numFmt w:val="lowerLetter"/>
      <w:lvlText w:val="%7."/>
      <w:lvlJc w:val="left"/>
      <w:pPr>
        <w:ind w:left="720" w:hanging="360"/>
      </w:pPr>
      <w:rPr>
        <w:rFonts w:cs="Times New Roman" w:hint="default"/>
      </w:rPr>
    </w:lvl>
    <w:lvl w:ilvl="7">
      <w:start w:val="2"/>
      <w:numFmt w:val="lowerLetter"/>
      <w:lvlText w:val="%8."/>
      <w:lvlJc w:val="left"/>
      <w:pPr>
        <w:ind w:left="720" w:hanging="360"/>
      </w:pPr>
      <w:rPr>
        <w:rFonts w:cs="Times New Roman" w:hint="default"/>
      </w:rPr>
    </w:lvl>
    <w:lvl w:ilvl="8">
      <w:start w:val="2"/>
      <w:numFmt w:val="low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">
    <w:nsid w:val="000111E4"/>
    <w:multiLevelType w:val="multilevel"/>
    <w:tmpl w:val="000111E4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">
    <w:nsid w:val="00012390"/>
    <w:multiLevelType w:val="multilevel"/>
    <w:tmpl w:val="000123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14505"/>
    <w:multiLevelType w:val="multilevel"/>
    <w:tmpl w:val="00014505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7">
    <w:nsid w:val="00014BD2"/>
    <w:multiLevelType w:val="multilevel"/>
    <w:tmpl w:val="00014B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8">
    <w:nsid w:val="00014ECA"/>
    <w:multiLevelType w:val="multilevel"/>
    <w:tmpl w:val="00014ECA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7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72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ind w:left="720" w:hanging="360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ind w:left="7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20" w:hanging="360"/>
      </w:pPr>
      <w:rPr>
        <w:rFonts w:cs="Times New Roman" w:hint="default"/>
      </w:rPr>
    </w:lvl>
    <w:lvl w:ilvl="8">
      <w:start w:val="1"/>
      <w:numFmt w:val="low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9">
    <w:nsid w:val="000154F0"/>
    <w:multiLevelType w:val="multilevel"/>
    <w:tmpl w:val="000154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0">
    <w:nsid w:val="000168BB"/>
    <w:multiLevelType w:val="multilevel"/>
    <w:tmpl w:val="000168BB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1">
    <w:nsid w:val="000170BE"/>
    <w:multiLevelType w:val="multilevel"/>
    <w:tmpl w:val="000170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2">
    <w:nsid w:val="00017425"/>
    <w:multiLevelType w:val="multilevel"/>
    <w:tmpl w:val="00017425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3">
    <w:nsid w:val="000182A2"/>
    <w:multiLevelType w:val="multilevel"/>
    <w:tmpl w:val="000182A2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7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72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ind w:left="720" w:hanging="360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ind w:left="7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20" w:hanging="360"/>
      </w:pPr>
      <w:rPr>
        <w:rFonts w:cs="Times New Roman" w:hint="default"/>
      </w:rPr>
    </w:lvl>
    <w:lvl w:ilvl="8">
      <w:start w:val="1"/>
      <w:numFmt w:val="low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4">
    <w:nsid w:val="2EAD601C"/>
    <w:multiLevelType w:val="multilevel"/>
    <w:tmpl w:val="2EAD601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24"/>
  </w:num>
  <w:num w:numId="3">
    <w:abstractNumId w:val="19"/>
  </w:num>
  <w:num w:numId="4">
    <w:abstractNumId w:val="11"/>
  </w:num>
  <w:num w:numId="5">
    <w:abstractNumId w:val="23"/>
  </w:num>
  <w:num w:numId="6">
    <w:abstractNumId w:val="9"/>
  </w:num>
  <w:num w:numId="7">
    <w:abstractNumId w:val="0"/>
  </w:num>
  <w:num w:numId="8">
    <w:abstractNumId w:val="6"/>
  </w:num>
  <w:num w:numId="9">
    <w:abstractNumId w:val="12"/>
  </w:num>
  <w:num w:numId="10">
    <w:abstractNumId w:val="10"/>
  </w:num>
  <w:num w:numId="11">
    <w:abstractNumId w:val="13"/>
  </w:num>
  <w:num w:numId="12">
    <w:abstractNumId w:val="15"/>
  </w:num>
  <w:num w:numId="13">
    <w:abstractNumId w:val="21"/>
  </w:num>
  <w:num w:numId="14">
    <w:abstractNumId w:val="18"/>
  </w:num>
  <w:num w:numId="15">
    <w:abstractNumId w:val="22"/>
  </w:num>
  <w:num w:numId="16">
    <w:abstractNumId w:val="2"/>
  </w:num>
  <w:num w:numId="17">
    <w:abstractNumId w:val="7"/>
  </w:num>
  <w:num w:numId="18">
    <w:abstractNumId w:val="1"/>
  </w:num>
  <w:num w:numId="19">
    <w:abstractNumId w:val="16"/>
  </w:num>
  <w:num w:numId="20">
    <w:abstractNumId w:val="20"/>
  </w:num>
  <w:num w:numId="21">
    <w:abstractNumId w:val="3"/>
  </w:num>
  <w:num w:numId="22">
    <w:abstractNumId w:val="17"/>
  </w:num>
  <w:num w:numId="23">
    <w:abstractNumId w:val="4"/>
  </w:num>
  <w:num w:numId="24">
    <w:abstractNumId w:val="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/>
  <w:bordersDoNotSurroundFooter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E1"/>
    <w:rsid w:val="000671E1"/>
    <w:rsid w:val="000A585F"/>
    <w:rsid w:val="000C172F"/>
    <w:rsid w:val="00126B2A"/>
    <w:rsid w:val="00157E64"/>
    <w:rsid w:val="00164407"/>
    <w:rsid w:val="001972E1"/>
    <w:rsid w:val="001E2F18"/>
    <w:rsid w:val="0020688F"/>
    <w:rsid w:val="00220621"/>
    <w:rsid w:val="00242E1D"/>
    <w:rsid w:val="00253235"/>
    <w:rsid w:val="003403DD"/>
    <w:rsid w:val="00362B53"/>
    <w:rsid w:val="003E5BF6"/>
    <w:rsid w:val="004477F1"/>
    <w:rsid w:val="004921C0"/>
    <w:rsid w:val="0049706E"/>
    <w:rsid w:val="004A19DB"/>
    <w:rsid w:val="0057135F"/>
    <w:rsid w:val="005A6FB9"/>
    <w:rsid w:val="005B2FB1"/>
    <w:rsid w:val="005C3A27"/>
    <w:rsid w:val="005C7D01"/>
    <w:rsid w:val="005D0CA2"/>
    <w:rsid w:val="00621241"/>
    <w:rsid w:val="00626F57"/>
    <w:rsid w:val="006349D7"/>
    <w:rsid w:val="006F10CA"/>
    <w:rsid w:val="007077E0"/>
    <w:rsid w:val="00777BA4"/>
    <w:rsid w:val="007836D8"/>
    <w:rsid w:val="00792DEC"/>
    <w:rsid w:val="007B2DBA"/>
    <w:rsid w:val="007D3F23"/>
    <w:rsid w:val="00810AE2"/>
    <w:rsid w:val="008732C3"/>
    <w:rsid w:val="00886C53"/>
    <w:rsid w:val="00897630"/>
    <w:rsid w:val="008A2C9D"/>
    <w:rsid w:val="008C2F0A"/>
    <w:rsid w:val="00922A4D"/>
    <w:rsid w:val="0093690E"/>
    <w:rsid w:val="00972605"/>
    <w:rsid w:val="009E7DE7"/>
    <w:rsid w:val="00A04A07"/>
    <w:rsid w:val="00A17229"/>
    <w:rsid w:val="00A26926"/>
    <w:rsid w:val="00B24AE7"/>
    <w:rsid w:val="00B94E9B"/>
    <w:rsid w:val="00BA74FA"/>
    <w:rsid w:val="00BD56B2"/>
    <w:rsid w:val="00BE668E"/>
    <w:rsid w:val="00BF650B"/>
    <w:rsid w:val="00C06936"/>
    <w:rsid w:val="00C3049C"/>
    <w:rsid w:val="00C972D0"/>
    <w:rsid w:val="00D0318E"/>
    <w:rsid w:val="00D571F0"/>
    <w:rsid w:val="00D758BF"/>
    <w:rsid w:val="00D8237C"/>
    <w:rsid w:val="00D91621"/>
    <w:rsid w:val="00E0525C"/>
    <w:rsid w:val="00E97733"/>
    <w:rsid w:val="00EB0387"/>
    <w:rsid w:val="00F6748B"/>
    <w:rsid w:val="00FF31AB"/>
    <w:rsid w:val="00FF711B"/>
    <w:rsid w:val="04A02ABD"/>
    <w:rsid w:val="1AC32D5A"/>
    <w:rsid w:val="29730663"/>
    <w:rsid w:val="5A1E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id-ID" w:eastAsia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id-ID" w:eastAsia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2F10F-3607-4363-A398-4A25ACD36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Ditotrunan</cp:lastModifiedBy>
  <cp:revision>2</cp:revision>
  <cp:lastPrinted>2023-06-26T03:47:00Z</cp:lastPrinted>
  <dcterms:created xsi:type="dcterms:W3CDTF">2024-04-03T03:04:00Z</dcterms:created>
  <dcterms:modified xsi:type="dcterms:W3CDTF">2024-04-03T03:04:00Z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1057-11.2.0.11486</vt:lpwstr>
  </property>
  <property fmtid="{D5CDD505-2E9C-101B-9397-08002B2CF9AE}" pid="3" name="ICV">
    <vt:lpwstr>44575D2F8F724215867FE7A09BBACD4E</vt:lpwstr>
  </property>
</Properties>
</file>